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Declaration and Payment of Dividend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1.1 Meaning of Dividend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literal meaning of the term ‘dividend’ stands for the sum payable as interest on loan or as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 of profit to shareholders in a business of a company or a profit of a company to the</w:t>
      </w:r>
    </w:p>
    <w:p w:rsidR="002A0385" w:rsidRPr="00322581" w:rsidRDefault="006E165F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creditors of the ruined property or as an individual’s share of it.</w:t>
      </w:r>
    </w:p>
    <w:p w:rsidR="006E165F" w:rsidRPr="00322581" w:rsidRDefault="006E165F" w:rsidP="00322581">
      <w:pPr>
        <w:rPr>
          <w:rFonts w:ascii="Times New Roman" w:hAnsi="Times New Roman" w:cs="Times New Roman"/>
          <w:sz w:val="24"/>
          <w:szCs w:val="24"/>
        </w:rPr>
      </w:pP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1.2 Declaration of dividend (Section 123 of the Companies Act, 2013)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123 of the Companies Act, 2013 came into force from 1st April, 2014 which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declaration of dividend. According to this section: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Dividend shall be declared or paid by a company for any financial year only</w:t>
      </w:r>
      <w:r w:rsidRPr="00322581">
        <w:rPr>
          <w:rFonts w:ascii="Times New Roman" w:hAnsi="Times New Roman" w:cs="Times New Roman"/>
          <w:sz w:val="24"/>
          <w:szCs w:val="24"/>
        </w:rPr>
        <w:t>—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out of the profits of the company for that year arrived at after providing for depreciation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accordance with the provisions of section 123(2), or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out of the profits of the company for any previous financial year or years arrived at after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providing for depreciation in accordance with the provisions of that sub-section and</w:t>
      </w:r>
    </w:p>
    <w:p w:rsidR="006E165F" w:rsidRPr="00322581" w:rsidRDefault="006E165F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remaining undistributed</w:t>
      </w:r>
    </w:p>
    <w:p w:rsidR="006E165F" w:rsidRPr="00322581" w:rsidRDefault="006E165F" w:rsidP="00322581">
      <w:pPr>
        <w:rPr>
          <w:rFonts w:ascii="Times New Roman" w:hAnsi="Times New Roman" w:cs="Times New Roman"/>
          <w:sz w:val="24"/>
          <w:szCs w:val="24"/>
        </w:rPr>
      </w:pP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Transfer to reserves</w:t>
      </w:r>
      <w:r w:rsidRPr="00322581">
        <w:rPr>
          <w:rFonts w:ascii="Times New Roman" w:hAnsi="Times New Roman" w:cs="Times New Roman"/>
          <w:sz w:val="24"/>
          <w:szCs w:val="24"/>
        </w:rPr>
        <w:t>: A company may, before the declaration of any dividend in any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financial year, transfer such percentage of its profits for that financial year as it may</w:t>
      </w:r>
    </w:p>
    <w:p w:rsidR="006E165F" w:rsidRPr="00322581" w:rsidRDefault="006E165F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consider appropriate to the reserves of the company.</w:t>
      </w:r>
    </w:p>
    <w:p w:rsidR="006E165F" w:rsidRPr="00322581" w:rsidRDefault="006E165F" w:rsidP="00322581">
      <w:pPr>
        <w:rPr>
          <w:rFonts w:ascii="Times New Roman" w:hAnsi="Times New Roman" w:cs="Times New Roman"/>
          <w:sz w:val="24"/>
          <w:szCs w:val="24"/>
        </w:rPr>
      </w:pP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(iii)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Declaration of dividend out of accumulated profits</w:t>
      </w:r>
      <w:r w:rsidRPr="00322581">
        <w:rPr>
          <w:rFonts w:ascii="Times New Roman" w:hAnsi="Times New Roman" w:cs="Times New Roman"/>
          <w:sz w:val="24"/>
          <w:szCs w:val="24"/>
        </w:rPr>
        <w:t>: Where a company, owing to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inadequacy or absence of profits in any financial year, proposes to declare dividend out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accumulated profits earned by it in previous years and transferred by the company</w:t>
      </w:r>
    </w:p>
    <w:p w:rsidR="006E165F" w:rsidRPr="00322581" w:rsidRDefault="006E165F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the reserves, such declaration of dividend shall be made only in accordance with</w:t>
      </w:r>
    </w:p>
    <w:p w:rsidR="006E165F" w:rsidRPr="00322581" w:rsidRDefault="006E165F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 rules.</w:t>
      </w:r>
    </w:p>
    <w:p w:rsidR="006E165F" w:rsidRPr="00322581" w:rsidRDefault="00FF2038" w:rsidP="0032258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the Companies (Declaration and Payment of Dividend) Rules, 2014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rate of dividend declared shall not exceed the average of the rates at which dividend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was declared by it in the 3 years immediately preceding that year: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total amount to be drawn from such accumulated profits shall not exceed one-tenth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sum of its paid-up share capital and free reserves as appearing in the latest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audited financial statement.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The amount so drawn shall first be utilised to set off the losses incurred in the financial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year in which dividend is declared before any dividend in respect of equity shares is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declared.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The balance of reserves after such withdrawal shall not fall below 15% of its paid up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 capital as appearing in the latest audited financial statement.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No company shall declare dividend unless carried over previous losses and depreciation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provided in previous year or years are set off against profit of the company of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current year.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[The Companies (Declaration and Payment of Dividend) Amendment Rules,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2014.]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(iv)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Depositing of amount of dividend: </w:t>
      </w:r>
      <w:r w:rsidRPr="00322581">
        <w:rPr>
          <w:rFonts w:ascii="Times New Roman" w:hAnsi="Times New Roman" w:cs="Times New Roman"/>
          <w:sz w:val="24"/>
          <w:szCs w:val="24"/>
        </w:rPr>
        <w:t>In terms of section 123(4), the amount of the dividend,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including interim dividend, shall be deposited in a scheduled bank in a separate account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within five days from the date of declaration of such dividend.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(v)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Payment of dividend: </w:t>
      </w:r>
      <w:r w:rsidRPr="00322581">
        <w:rPr>
          <w:rFonts w:ascii="Times New Roman" w:hAnsi="Times New Roman" w:cs="Times New Roman"/>
          <w:sz w:val="24"/>
          <w:szCs w:val="24"/>
        </w:rPr>
        <w:t>According to section 123(5):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(a) Dividends are payable in cash. Dividends that are payable to the shareholder in cash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 paid by cheque or warrant or in any electronic mode.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(vi)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Prohibition on declaration of dividend: </w:t>
      </w:r>
      <w:r w:rsidRPr="00322581">
        <w:rPr>
          <w:rFonts w:ascii="Times New Roman" w:hAnsi="Times New Roman" w:cs="Times New Roman"/>
          <w:sz w:val="24"/>
          <w:szCs w:val="24"/>
        </w:rPr>
        <w:t>The Act by virtue of Section 123 (6) specifically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that a company which fails to comply with the provisions of section 73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Interim Dividend: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2(35), “dividend” includes any interim dividend.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123(3), the Board of Directors of a company may declare interim dividend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during any financial year out of the surplus in the profit and loss account and out of profits of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financial year in which such interim dividend is sought to be declared.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1.3 Right of dividend, rights shares and bonus shares to be held in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abeyance pending registration of transfer of shares (Section 126 of</w:t>
      </w:r>
    </w:p>
    <w:p w:rsidR="00FF2038" w:rsidRPr="00322581" w:rsidRDefault="00FF2038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2013)</w:t>
      </w:r>
    </w:p>
    <w:p w:rsidR="00FF2038" w:rsidRPr="00322581" w:rsidRDefault="00FF2038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any instrument of transfer of shares has been delivered to any company for registration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the transfer of such shares has not been registered by the company, the company shall —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transfer the dividend in relation to such shares to the Unpaid Dividend Account referred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in section 124 unless the company is authorised by the registered holder of such share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writing to pay such dividend to the transferee specified in such instrument of transfer;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keep in abeyance in relation to such shares any offer of rights shares under clause (a) of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sub-section (1) of section 62 and any issue of fully paid-up bonus shares in pursuance of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first proviso to sub-section (5) of section 123.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1.4 Punishment for failure to distribute dividends (Section 127 of the</w:t>
      </w:r>
    </w:p>
    <w:p w:rsidR="00FF2038" w:rsidRPr="00322581" w:rsidRDefault="00FF2038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FF2038" w:rsidRPr="00322581" w:rsidRDefault="00FF2038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Where a dividend has been declared by a company but has not been paid or the warrant in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thereof has not been posted within thirty days from the date of declaration to any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shareholder entitled to the payment of the dividend, every director of the company shall, if he is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He shall also be liable for a fine which shall not be less than 1,000 rupees for every day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during which such default continues.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The company shall also be liable to pay simple interest at the rate of 18% p.a. during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 for which such default continues.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However, the following are the exceptions under which no offence shall be deemed to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been committed: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where the dividend could not be paid by reason of the operation of any law;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where a shareholder has given directions to the company regarding the payment of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dividend and those directions cannot be complied with and the same has been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communicated to him;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RELEVANT SECTIONS OF THE COMPANIES ACT, 1956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APPLICABLE FOR EXAMINATIONS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Unpaid or Unclaimed Dividend (Section 205A of the Companies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Act, 1956)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 dividend has been declared by a company but has not been paid, or claimed within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thirty days from the date of the declaration, to any shareholder entitled to the payment of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dividend, the company shall, within seven days from the date of expiry of the said period of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thirty days, transfer the total amount of dividend which remains unpaid or unclaimed within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said period of thirty days, to a special account to be opened by the company in that behalf in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scheduled bank, to be called “Unpaid Dividend Account of ………Company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Limited/Company (Private) Limited”.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2. Payment of Unpaid or Unclaimed Dividend (Section 205A (5) of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1956)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205A (5) of the Companies Act, 1956, any money transferred to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unpaid dividend account of a company in pursuance of this section which remains unpaid or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unclaimed for a period of seven years from the date of such transfer shall be transferred by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company to the Investor Education and Protection Fund established under sub-section (1)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section 205C of the Companies Act, 1956.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3. Investor Education &amp; Protection Fund (Section 205C of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1956)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shall establish a fund, called as Investor Education and Protection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Fund. The Fund shall be utilized for promotion of investors’ awareness and protection of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interests of investors in accordance with such rules as may be prescribed.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following amounts shall be credited to the Fund: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amounts in the unpaid dividend accounts of companies;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application moneys received by companies for allotment of any securities and due for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refund;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matured deposits with companies;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matured debentures with companies;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the interest accrued on the amounts referred to in (a) to (d) as above;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(f) grants and donations given to the Fund by the Central Government, State Governments,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or any other institutions for the purposes of the Fund; and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(g) the interest or other income received out of the investments made from the Fund: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4. Payment of Interest Out of Capital (Section 208 of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1956)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any shares in a company are issued for the purpose of raising money to defray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expenses of the construction of any work or building, or the provision of any plant, which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cannot be made profitable for a lengthy period, the company may—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pay interest on so much of that share capital as is for the time being paid up, for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 and subject to certain conditions and restrictions.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charge the sum so paid by way of interest, to capital as part of the cost of construction of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work or building, or the provision of the plant.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Accounts and Audit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FFFFFF"/>
          <w:sz w:val="24"/>
          <w:szCs w:val="24"/>
        </w:rPr>
        <w:t>UNIT 1: ACCOUNTS OF COMPANIES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 Books of account, etc., to be kept by company (Section 128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128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Books of account, etc., to be kept by company.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Maintenance of books of accounts [Section 128(1)]: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Every company shall prepare and keep at its registered office books of account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other relevant books and papers and financial statement for every financial year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which give a true and fair view of the state of the affairs of the company, including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Place of maintenance of books of accounts [Section 128(1)]: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books of account and other relevant papers are required to be kept at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registered office of the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Electronic form of Books of accounts: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Companies (Accounts) Rules, 2014 provides that the company may keep its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books of account or other relevant papers in electronic mode.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(iv) Proper books of account in relation to a branch of the company: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Proper books of account relating to the transactions effected at the branch office 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India or outside India shall be kept at that branch office.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(v) Persons who can inspect [Section 128(3) and (4)]: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books of account and other books and papers maintained by the company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within India shall be open for inspection at the registered office of the company or at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other place in India by any director during business hours.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(vi) Period of Maintenance [Section 128(5)]: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books of account of every company together with the vouchers relevant to 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entry in such books of accounts shall be kept in order by the company for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minimum period of 8 financial years immediately preceding a financial year.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(vii) Persons responsible for Maintenance &amp; Penalty [Section 128(6)]: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following persons are responsible for the maintenance of proper books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account-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The managing director, the whole-time director in charge of finance, the Chief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Financial Officer;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any other person of a company charged by the Board.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If any of the persons mentioned above contravenes such provisions, they shall be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punishable with: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Imprisonment for a term which may extend to 1 year;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Fine which shall not be less than ` 50,000 but which may extend to `5 lakh;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Both with imprisonment or fine.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2.2 Financial Statement (Section 129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129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financial statement.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Form of Financial statements [Section 129(1)]: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financial statements shall-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give a true and fair view of the state of affairs of the company or companies,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comply with the accounting standards notified under section 133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Laying of financial statements [Section 129(2)]: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At every annual general meeting of a company, the Board of directors of the company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 lay before the company the financial statements for the financial year.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Consolidated Financial Statements [Section 129(3) &amp; (4)]: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Where a company has one or more subsidiaries, it shall, in addition to its own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financial statements prepare a consolidated financial statement of the company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all the subsidiaries in the same form and manner as that of its own.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Consolidated financial statements shall also be laid before the annual general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meeting of the company along with the laying of its own financial statement.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(iv) Deviations from Accounting Standards [Section 129(5)]: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 the financial statements of a company do not comply with the accounting standards,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company shall disclose in its financial statements the following namely: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deviation from the accounting standards,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reasons for such deviation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the financial effects, if any, arising out of such deviation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(v) Exemptions [Section 129(6)]: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Central Government may, on its own or on an application by a class or classes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companies, by notification, exempt any class or classes of companies from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complying with any of the requirements of this section or the rules made thereunder,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 it is considered necessary to grant such exemption in the public interest.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Any such exemption may be granted either unconditionally or subject to such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conditions as may be specified in the notification.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(vi) Contravention [Section 129(7)]: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If a company contravenes the provisions of this section, the managing director,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whole-time director in charge of finance, the Chief Financial Officer or any other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person charged by the Board with the duty of complying with the requirements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this section and in the absence of any of the officers mentioned above, all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directors shall be punishable with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Various points of comparison in respect to old law i.e. the Companies Act, 1956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This section corresponds to Section 210 of the Companies Act, 1956 i.e. Annual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accounts and balance-sheet, section 211 of the Companies Act, 1956 i.e. Form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contents of balance sheet and profit and loss account and section 212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Act, 1956 i.e. Balance sheet of holding company to include certain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particulars as to its subsidiaries.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The term Balance Sheet &amp; Profit &amp; Loss Account as used under the old Act, has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been defined collectively as financial statement under the new Act.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(iii) Now, the company shall also attach along with its financial statement, a separate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statement containing the salient features of the financial statement of its subsidiary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or subsidiaries in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Form AOC-1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2.3 Central Government to prescribe Accounting Standards (Section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133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 211 of the Companies Act, 1956 contains provisions relating to form and contents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balance sheet and profit and loss account. According to the section, balance sheet of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shall give a true and fair view of the state of affairs of the company as at the end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financial year and shall be in the form set out in part I of Schedule VI. Profit and loss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account of a company shall give a true and fair view of the profit and loss of the company for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financial year and shall comply with the requirements of Part II of schedule VI.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According to Section 211(3B) of the Companies Act, 1956, where the profit and loss account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the balance sheet of the company do not comply with the accounting standards, such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shall disclose in its profit and loss account and balance sheet, the following,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namely: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deviation from the accounting standards;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reasons for such deviation;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the financial effect, if any, arising due to such deviation.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Various points of comparison in respect to old law i.e. the Companies Act, 1956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This section corresponds to section 211(3C) of the Companies Act, 1956.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The National Advisory Committee on Accounting Standards has been replaced with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National Financial Reporting Authority to give consultation to the Central Government 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accounting standards recommended by ICAI.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2.4 Financial Statement, Board’s report, etc (Section 134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134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financial statement, Board’s report, etc.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Authentication of Financial statements [Section 134(1), (2) &amp; (7)]: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financial statements, including consolidated financial statement, if any, shall be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approved by the Board of Directors before they are signed on behalf of the Board at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least by the following: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The chairperson of the company where he is authorised by the Board;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By two directors out of which one shall be managing director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The Chief Executive Officer, if he is a director in the company,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(4) The Chief Financial Officer, wherever he is appointed;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(5) The company secretary of the company, wherever he is appointed.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In the case of a One Person Company, the financial statement shall be signed by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only one director, for submission to the auditor for his report thereon.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Board’s report [Section 134(3) &amp; (4)]: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(a) According to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Companies (Accounts) Rules, 2014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, the Board’s Report shall be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prepared based on the stand alone financial statements of the company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report shall contain a separate section wherein a report on the performance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financial position of each of the subsidiaries, associates and joint venture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companies included in the consolidated financial statement is presented.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There shall be attached to statements laid before a company in general meeting,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report by its Board of Directors, which shall include 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 (2) Number of meetings of the Board;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Directors’ Responsibility Statement;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(4) a statement on declaration given by independent directors under sub-section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(6) of section 149;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(5) in case of a company covered under sub-section (1) of section 178, company’s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policy on directors’ appointment and remuneration including criteria for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determining qualifications, positive attributes, independence of a director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other matters provided under sub-section (3) of section 178;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(A) Conservation of energy-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the steps taken or impact on conservation of energy;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the steps taken by the company for utilising alternate sources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energy;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the capital investment on energy conservation equipments;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(B) Technology absorption-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the efforts made towards technology absorption;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the benefits derived like product improvement, cost reduction,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product development or import substitution;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(C) Foreign exchange earnings and Outgo-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Foreign Exchange earned in terms of actual inflows during the year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the Foreign Exchange outgo during the year in terms of actual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outflows.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(14) A statement indicating development and implementation of a risk management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policy for the company including identification therein of elements of risk, if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any, which in the opinion of the Board may threaten the existence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(15) the details about the policy developed and implemented by the company 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corporate social responsibility initiatives taken during the year;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(16) Every listed company and every other public company having a paid up share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capital of 25 crore rupees or more calculated at the end of the preceding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financial year shall include (as prescribed under the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Companies (Accounts)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Rules, 2014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), in the report by its Board of directors, a statement indicating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manner in which formal annual evaluation has been made by the Board of its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own performance and that of its committees and individual directors.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Directors’ Responsibility Statement [Section 134(5)]: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(a) The Directors’ Responsibility Statement referred to in 134(3) (c) shall state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that—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in the preparation of the annual accounts, the applicable accounting standards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had been followed along with proper explanation relating to material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departures;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the directors had selected such accounting policies and applied them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consistently and made judgments and estimates that are reasonable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prudent so as to give a true and fair view of the state of affairs of the company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at the end of the financial year and of the profit and loss of the company for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that period;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(iv) Signing of Board’s Report [Section 134(6)]: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Board’s report and any annexures thereto shall be signed by its chairperson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if he is authorised by the Board and where he is not so authorised, shall be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signed by at least two directors, one of whom shall be a managing director, or by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director where there is one director.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(v) Contravention [Section 134(8)]: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If a company contravenes any provisions of this section, the company shall be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punishable with fine which shall not be less than `50,000 but which may extend to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`25 Lacs.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Every officer of the company who is in default shall be punishable with: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2.5 Corporate Social Responsibility (Section 135 of the Companies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There was no provision under the Companies Act, 1956 for corporate Social Responsibility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(CSR). The Companies Act, 2013 for the first time has introduced a welcome provision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requiring corporate to mandatorily spend a prescribed percentage of their profits on certain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specified areas of social upliftment in discharge of their social responsibilities. A new 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135 of the Companies Act, 2013 came into force from 1st April, 2014 which provides for it.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Broadly, CSR implies a concept, whereby companies decide voluntarily to contribute to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better society and a cleaner environment – a concept, whereby the companies integrate social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other useful concerns in their business operations for the betterment of its stakeholders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society in general in a voluntary way.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Corporate Social Responsibility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The Companies (CSR Policy) Rules, 2014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exhaustive definition of CSR which provides that the CSR means and includes but is not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limited to:-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Projects or programs relating to activities specified in Schedule VII to the Act;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Projects or programs relating to activities undertaken by the board of directors of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(Board) in pursuance of recommendations of the CSR Committee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Board as per declared CSR Policy of the company subject to the condition that such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policy will cover subjects enumerated in Schedule VII of the Act.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According to section 135 of the Companies Act, 2013: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Which Company is required to constitute CSR committee: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Every company including its holding or subsidiary, and a foreign company defined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under section 2(42) of the Companies Act, 2013 having its branch office or project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office in India, having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net worth of rupees 500 crore or more,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turnover of rupees 1000 crore or more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a net profit of rupees 5 crore or more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during any financial year shall constitute a Corporate Social Responsibility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Committee of the Board.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CSR Committee shall institute a transparent monitoring mechanism for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implementation of the CSR projects or programs or activities undertaken by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However, the net worth, turnover or net profit of a foreign company shall be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computed in accordance with balance sheet and profit and loss account of such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as prepared in accordance with the provisions of section 381(1)(a)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 198 of the Act.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Exclusion of Companies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 company which ceases to be a company covered under subsection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of 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135 of the Act for three consecutive financial years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shall not be required to constitute a CSR Committee,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is not required to comply with the provisions as per section 135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Composition of CSR Committee: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CSR Committee shall be consisting of three or more directors, out of which at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least one director shall be an independent director.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An unlisted public company or a private company which is not required to appoint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 independent director shall have its CSR Committee without such director.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A private company having only two directors on its Board shall constitute its CSR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Committee with two such directors.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(d) With respect to a foreign company covered as above, the CSR Committee shall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comprise of at least two persons of which one person shall be as specified under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 380(1)(d) of the Act and another person shall be nominated by the foreign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(e) The Board's report under sub-section (3) of section 134 shall disclose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composition of the CSR Committee.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(iv) Duties of CSR Committee: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CSR Committee shall,—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formulate and recommend to the Board, a CSR Policy which shall indicate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activities to be undertaken by the company as specified in Schedule VII;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recommend the amount of expenditure to be incurred on the activities referred to 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clause (a);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monitor the CSR Policy of the company from time to time.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(v) Contents of the CSR Policy: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List of CSR projects or programs which a company plans to undertake falling within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purview of the Schedule VII of the Act, specifying modalities of execution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project or programs and implementation schedules for the same;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monitoring process of such projects or programs: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(vi) Duties of the Board in relation to CSR: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Board of every company referred to in sub-section (1) shall,—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after taking into account the recommendations made by the CSR Committee,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approve the CSR Policy for the company and disclose contents of such Policy in its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report and also place it on the company's website, if any, in such manner as may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 prescribed;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ensure that the activities as are included in CSR Policy of the company are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undertaken by the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(vii) Amount of contribution towards CSR: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Board of every company shall ensure that the company spends, in every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financial year, at least two per cent. of the average net profits of the company made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during the three immediately preceding financial years, in pursuance of its CSR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Policy.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company shall give preference to the local area and areas around it where it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operates, for spending the amount earmarked for CSR activities.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(viii) Exceptions to CSR Activities: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Companies (CSR Policy) Rules, 2014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some activities which are not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considered as CSR activities: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The CSR projects or programs or activities undertaken outside India.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The CSR projects or programs or activities that benefit only the employees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and their families.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Contribution of any amount directly or indirectly to any political party under 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182 of the Act.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(ix) Calculation of Average Net profit: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Here, “average net profit” shall be calculated in accordance with the provisions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 198.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“Net profit” shall not include the following: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Any profit arising from any overseas branch or branches of the company,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whether operated as a separate company or otherwise;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(x) CSR Reporting: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Board's Report of a company covered under these rules pertaining to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financial year commencing on or after the 1st day of April, 2014 shall include an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annual report on CSR.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In case of a foreign company, the balance sheet filed under section 381(1)(b) shall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contain an Annexure regarding report on CSR.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(xi) Activities specified under Schedule VII: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Activities which may be included by companies in their CSR Policies Activities as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specified under Schedule VII are as follows: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eradicating hunger, poverty and malnutrition, promoting health care including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preventive health care and sanitation and making available safe drinking water;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promoting education, including special education and employment enhancing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vocation skills especially among children, women, elderly, and the differently abled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livelihood enhancement projects;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2.6 Right of member to copies of Audited Financial Statement (Section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136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136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right of member to copies of audited financial statement. According to this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Who are entitled for audited financial statement?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A copy of the financial statements, which are to be laid before a company in its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general meeting, shall be sent to the following: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every member of the company,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to every trustee for the debenture-holder of any debentures issued by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company,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Manner of circulation of financial statements in certain cases: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In case of all listed companies and such public companies which have a net worth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more than one crore rupees and turnover of more than ten crore rupees,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financial statements may be sent-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by electronic mode to such members whose shareholding is in dematerialized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format and whose email Ids are registered with Depository for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communication purposes;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where Shareholding is held otherwise than by dematerialized format, to such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members who have positively consented in writing for receiving by electronic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mode;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Subsidiary Companies: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 company having a subsidiary or subsidiaries shall,—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place separate audited accounts in respect of each of its subsidiary on its website, if any;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provide a copy of separate audited financial statements in respect of each of its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subsidiary, to any shareholder of the company who asks for it.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(iv) Contravention: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If any default is made in complying with the provisions of this section, the company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 be liable to a penalty of ` 25,000.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Every officer of the company who is in default shall be liable to a penalty of ` 5,000.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2.7 Copy of financial statement to be filed with Registrar (Section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137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137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copy of financial statement to be filed with Registrar.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Filing of financial statements [Section 137(1)]: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copy of the financial statements, including consolidated financial statement, if any,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along with all the documents which are required to be or attached to such financial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statements under this Act, duly adopted at the annual general meeting of the company,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 be filed with the Registrar within 30 days of the date of annual general meeting 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manner, with such fees or additional fees as may be prescribed within the time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specified under section 403.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If Financial Statement are not adopted [Section 137(1)]: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Where the financial statements are not adopted at annual general meeting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adjourned annual general meeting, such unadopted financial statements along with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required documents shall be filed with the Registrar within 30 days of the date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annual general meeting.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Registrar shall take them in his records as provisional till the financial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statements are filed with him after their adoption in the adjourned annual general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meeting for that purpose.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(iii) Filing by One Person Company [Section 137(1)]: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One Person Company shall file a copy of the financial statements duly adopted by its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member, along with all the documents which are required to be attached to such financial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statements, within 180 days from the closure of the financial year.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(iv) Company having subsidiaries [Section 137(1)]: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company shall, along with its financial statements to be filed with the Registrar, attach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accounts of its subsidiary or subsidiaries which have been incorporated outside India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which have not established their place of business in India.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(v) Annual General meeting not held [Section 137(2)]: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Where the annual general meeting of a company for any year has not been held,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financial statements along with the documents required to be attached, duly signed along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with the statement of facts and reasons for not holding the annual general meeting shall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 filed with the Registrar within thirty days of the last date before which the annual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general meeting should have been held and in such manner, with such fees or additional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fees as may be prescribed within the time specified, under section 403.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(vi) Penalty [Section 137(3)]: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If any of the provisions of this section are contravened,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company shall be punishable with fine of `1,000 for every day during which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failure continues but which shall not be more than `10 Lacs,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managing director and the Chief Financial Officer of the company, if any, and,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the absence of the managing director and the Chief Financial Officer, any other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director who is charged by the Board with the responsibility of complying with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provisions of this section, and, in the absence of any such director, all the directors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the company, shall be punishable with: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Imprisonment for a term which may extend to 6 months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Fine which shall not be less than `1 lac but which may extend to `5 Lacs,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Both with imprisonment and fine.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2.8 Internal Audit (Section 138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There was no provision under the Companies Act, 1956 for Internal Audit. A new section 138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the Companies Act, 2013 came into force from 1st April, 2014 which provides for it.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According to section 138 of the Companies Act, 2013 and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the Companies (Accounts) Rules,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2014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Companies required to appoint Internal Auditor: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following class of companies shall be required to appoint an internal auditor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firm of internal auditors, namely:-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every listed company;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every unlisted public company having-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paid up share capital of 50 crore rupees or more during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preceding financial year;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turnover of 200 crore rupees or more during the preceding financial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year;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outstanding loans or borrowings from banks or public financial institutions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exceeding 100 crore rupees or more at any point of time during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preceding financial year;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(D) outstanding deposits of 25 crore rupees or more at any point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timeduring the preceding financial year;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every private company having-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turnover of 200 crore rupees or more during the preceding financial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year;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outstanding loans or borrowings from banks or public financial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institutions exceeding 100 crore rupees or more at any point of time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during the preceding financial year.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Audit Committee of the company or the Board shall, in consultation with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Internal Auditor, formulate the scope, functioning, periodicity and methodology for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conducting the internal audit.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Transitional period: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 existing company covered under any of the above criteria shall comply with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requirements of section 138 and this rule within 6 months of commencement of such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Who is Internal Auditor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Internal Auditor shall either be a chartered accountant or a cost accountant, or such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other professional as may be decided by the Board to conduct internal audit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functions and activities of the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Here, the term “Chartered Accountant” shall mean a Chartered Accountant whether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engaged in practice or not.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internal auditor may or may not be an employee of the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FFFFFF"/>
          <w:sz w:val="24"/>
          <w:szCs w:val="24"/>
        </w:rPr>
        <w:t>UNIT 2: AUDIT AND AUDITORS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2.9 Appointment of auditors (Section 139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139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appointment of auditors.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Appointment of auditor [Section 139(1)]: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Every company shall, at the first annual general meeting, appoint an individual or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firm as an auditor of the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auditor shall hold office from the conclusion of 1st annual general meeting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(AGM) till the conclusion of its 6th AGM and thereafter till the conclusion of every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sixth meeting and the manner and procedure of selection of auditors by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members of the company at AGM has been prescribed under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the Companies (Audit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and Auditors) Rules, 2014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. According to the Rules: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(c)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Manner and procedure of selection and appointment of auditors: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Certificate by Auditor: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The Companies (Audit and Auditors) Rules, 2014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content of the Certificate. According to this, the auditor appointed shall submit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certificate that –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individual or the firm, as the case may be, is eligible for appointment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is not disqualified for appointment under the Act, the Chartered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Accountants Act, 1949 and the rules or regulations made thereunder;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proposed appointment is as per the term provided under the Act;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Term of Auditor [Section 139(2)]: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Section 139(2) provides that listed companies and other prescribed class or classes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companies (except one person companies and small companies) shall not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appoint or re-appoint-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an individual as auditor for more than one term of five consecutive years;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an audit firm as auditor for more than two terms of five consecutive years.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(b)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The Companies (Audit and Auditors) Rules, 2014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has prescribed the following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classes of companies for the purposes of section 139(2):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Rotation of auditor [section 139(3) and (4)]: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Members of a company may resolve to provide that—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in the audit firm appointed by it, the auditing partner and his team shall be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rotated at such intervals as may be resolved by members;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the audit shall be conducted by more than one auditor.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Central Government may, by rules, prescribe the manner in which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shall rotate their auditors.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(c)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Manner of rotation of auditors by the companies on expiry of their term as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provided under t</w:t>
      </w:r>
      <w:r w:rsidRPr="0032258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he Companies (Audit and Auditors) Rules, 2014: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The Audit Committee shall recommend to the Board, the name of an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individual auditor or of an audit firm who may replace the incumbent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auditor on expiry of the term of such incumbent.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Where a company is required to constitute an Audit Committee, the Board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 consider the recommendation of such committee, and in other cases,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Board shall itself consider the matter of rotation of auditors and make its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recommendation for appointment of the next auditor by the members in annual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general meeting.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(iv) First auditors [Section 139(6)]: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Notwithstanding anything contained in sub-section (1), the first auditor of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company, other than a Government Company, shall be appointed by the Board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directors within 30 days of the date of registration of the company; and the auditor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so appointed shall hold office until the conclusion of the first annual general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meeting.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If the Board fails to exercise its powers i.e. appointment of first auditor, it shall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inform the members of the company and the company in general meeting may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appoint the first auditor within 90 days at an extra ordinary general meeting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auditor shall hold office till the conclusion of the first annual general meeting.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(v) Filling up casual vacancy [Section 139(8)]: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Board may fill any casual vacancy in the office of an auditor within 30 days but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where such vacancy is caused by the resignation of an auditor, such appointment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 also be approved by the company at a general meeting convened within three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months of the recommendation of the Board.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Any auditor appointed in a casual vacancy shall hold office until the conclusion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next annual general meeting.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(vi) Appointment of auditors in case of Government Company or any other company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having controlled by State Government or Central Government [Section 139(5),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139(7) and 139(8)]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As per section 139(5), the Comptroller and Auditor-General of India shall, in respect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a financial year, appoint an auditor duly qualified to be appointed as an auditor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under this Act in the case of: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a Government company;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any other company owned or controlled, directly or indirectly, by the Central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Government, or by any State Government or Governments, or partly by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Central Government and partly by one or more State Governments,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auditor shall be appointed within a period of 180 days from the commencement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the financial year. The auditor appointed shall hold office till the conclusion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annual general meeting.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(c)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First auditor [section 139(7)]: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in the case of a Government company or any other company owned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controlled, directly or indirectly, by the Central Government, or by any State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Government, or Governments, or partly by the Central Government and partly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by one or more State Governments, the first auditor shall be appointed by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Comptroller and Auditor-General of India within 60 days from the date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registration of the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In case the Comptroller and Auditor-General of India does not appoint first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auditor within the said period, the Board of Directors of the company shall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appoint such auditor within the next 30 days.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(d)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Casual vacancy [section 139(8)]: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In the case of a company whose accounts are subject to audit by an auditor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appointed by the Comptroller and Auditor-General of India, casual vacancy of an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auditor be filled by the Comptroller and Auditor-General of India within 30 days.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In case the Comptroller and Auditor-General of India do not fill the vacancy within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said period, the Board of Directors shall fill the vacancy within next 30 days.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Clarification by MCA: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The MCA vide General Circular No. 33/2014 dated 31st July, 2014 has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clarified the following: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(i) Applicability of provisions of section 139(5) and 139(7) of the Companies Act, 2013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on deemed Government company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The MCA vide General Circular No. 33/2014 dated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31st July, 2014 has clarified that the new Act does not alter the position with regard to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 of such deemed Government companies (as per section 619B of the Companies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Act, 1956) through C&amp;AG and thus such companies are covered under sub-section (5)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(7) of section 139 of the Companies Act, 2013.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Deemed government Company (as per section 619B of the Companies Act, 1956):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following companies shall be deemed to be a Government company, if not less than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51% (impliedly, may be more) of the paid up share capital is held by one or more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following or any combination thereof: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Central Government and one or more Government companies;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any State Government or Governments and one or more Government companies;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the Central Government, one or more State Governments and one or more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Government companies;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(ii) Definition of control has to be read with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Further, it has also been observed that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words “any other company owned or controlled, directly or indirectly…… by the Central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Government and partly by one or more State Governments” appearing in sub-sections (5)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(7) of section 139 of the new Act are to be read with the definition of ‘control’ 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 2(27) of the new Act. Thus, documents like articles of association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shareholders agreements etc envisaging control under section 2(27) are to be taken into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account while deciding whether an individual company, other than deemed Government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companies, is covered under section 139(5) /139(7) of the new Act.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(iii) Information to be communicated to C&amp;AG: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Various clarifications has also been sought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about the manner in which the information about incorporation of a company subject to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 by an auditor to be appointed by the C&amp;AG is to be communicated to the C&amp;AG for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purpose of appointment of first auditors under section 139(7). The MCA clarified that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responsibility rests with both, the Government concerned and the relevant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company. 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(vii) Re-appointment of retiring auditor [section 139(9), (10) and (11)]: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At any annual general meeting, a retiring auditor may be re-appointed at an AGM,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he is not disqualified for re-appointment;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he has not given the company a notice in writing of his unwillingness to be reappointed;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a special resolution has not been passed at that meeting appointing some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other auditor or providing expressly that he shall not be re-appointed.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Where at any annual general meeting, no auditor is appointed or re-appointed,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existing auditor shall continue to be the auditor of the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(viii) Audit committee’s recommendation [Section 139(11)]: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Where a company is required to constitute an Audit Committee under section 177, all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appointments, including the filling of a casual vacancy of an auditor under this 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 be made after taking into account the recommendations of such committee.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Various points of Comparison in respect to old law i.e. the Companies Act, 1956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This section corresponds to section 224 and 619 of the Companies Act, 1956 i.e.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‘appointment and remuneration of auditors’ and ‘Application of sections 224 to 233 to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Government companies’ respectively.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2.10 Removal, resignation of auditor and giving of special notice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[except 2nd proviso to sub-section (4) and sub-section (5)] (Section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140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140 of the Companies Act, 2013 came into force partially1 from 1st April, 2014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which provides for removal, resignation of auditor and giving of special notice. According to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Removal of auditor before the expiry of his term [Section 140(1)]: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auditor appointed under section 139 may be removed from his office before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expiry of his term only by a special resolution of the company and after obtaining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the previous approval of the Central Government by making an application in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Form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ADT-2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and shall be accompanied with the prescribed fees.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application shall be made to the Central Government within 30 days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resolution passed by the Board.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Appointing Auditor other than the Retiring Auditor [Section 140(4)]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If the retiring auditor has not completed a consecutive tenure of 5 years or, as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case may be, 10 years, as provided under sub-section (2) of section 139, special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notice shall be required for a resolution at an annual general meeting appointing as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auditor a person other than a retiring auditor, or providing expressly that a retiring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auditor shall not be re-appointed.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On receipt of notice of such a resolution, the company shall forthwith send a copy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thereof to the retiring auditor.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2.11 Eligibility, qualifications and disqualifications of auditors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(Section 141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141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eligibility, qualifications and disqualifications of auditors.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Qualifications of an auditor [Section 141(1) &amp; (2)]: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A person shall be eligible to be appointed as auditor of a company only if he is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Chartered Accountant within the meaning of the Chartered Accountants Act, 1949.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A firm whereof majority of partners practising in India are qualified for appointment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 aforesaid may be appointed by its firm name to be auditor of a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Disqualifications of auditors [Section 141(3)]: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following persons shall not be qualified for appointment as auditor of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A body corporate other than a limited liability partnership registered under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Limited Liability Partnership Act, 2008;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an officer or employee of the company;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Provisions and Explanation: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Section 141(3) (c) of the Companies Act, 2013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prescribes that any person who is a partner or in employment of an officer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employee of the company will be disqualified to act as an auditor of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company. Sub-section (4) of Section 141 provides that an auditor who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becomes subject, after his appointment, to any of the disqualifications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specified in sub-sections (3) of Section 141, he shall be deemed to have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vacated his office as an auditor.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Ceiling numbers of audits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: Before appointment is given to any auditor,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must obtain a certificate from him to the effect that the appointment,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 made, will not result in an excess holding of company audit by the auditor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concerned over the limit laid down in section141 (3)(g) of the Companies Act,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2013 which prescribes that a person who is in full time employment elsewhere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a person or a partner of a firm holding appointment as its auditor, if such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person or partner is at the date of such appointment or reappointment holding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appointment as auditor of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more than twenty companies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Vacation of office by an auditor [Section 141(4)]: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 a person appointed as an auditor of a company incurs any of the disqualifications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specified in Section 141(3), he shall be deemed to have vacated his office. Such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vacation shall be deemed to be a casual vacancy in the office of the auditor.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2.12 Remuneration of auditors (Section 142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142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remuneration of auditors.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The remuneration of the auditors of a company shall be fixed by the company in general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meeting or in such manner as the company in general meeting may determine.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In the case of first auditor, remuneration may be fixed by the Board.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The remuneration mentioned aforesaid shall, in addition to the fee payable to an auditor,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include the expenses, if any, incurred by the auditor in connection with the audit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and any facility extended to him. But the remuneration does not include 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remuneration paid to him for any other service rendered by him at the request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2.13 Powers and duties of auditors and auditing standards (Section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143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143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powers and duties of auditors and auditing standards.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Powers of Auditors [Section 143(1)]: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(a)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Access to books of accounts and vouchers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: Every auditor of a company shall have 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right of access at all times to the books of accounts and vouchers of the company,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whether kept at the registered office of the company or at any other place.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(b)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Entitled to have necessary information and explanation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: He shall be entitled to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require from the officers of the company such information and explanations as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auditor may consider necessary for the performance of his duties as auditor.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(c) </w:t>
      </w:r>
      <w:r w:rsidRPr="003225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Matters of inquiry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: The auditor may also inquire into the following matters,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namely:—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Whether loans and advances made by the company on the basis of security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have been properly secured and whether the terms on which they have been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made are prejudicial to the interests of the company or its members;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Whether transactions of the company which are represented merely by book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entries are prejudicial to the interests of the company;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Where the company not being an investment company or a banking company,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whether so much of the assets of the company as consist of shares,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debentures and other securities have been sold at a price less than that at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which they were purchased by the company;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(4) Whether loans and advances made by the company have been shown as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deposits;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(5) Whether personal expenses have been charged to revenue account;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(6) Where it is stated in the books and documents of the company that any shares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have been allotted for cash, whether cash has actually been received 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respect of such allotment, and if no cash has actually been so received,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whether the position as stated in the account books and the balance sheet is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correct, regular and not misleading: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(d) Access to record of all its subsidiaries: The auditor of a company which is a holding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shall also have the right of access to the records of all its subsidiaries 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so far as it relates to the consolidation of its financial statements with that of its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subsidiaries.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Duties of auditors [Section 143(2), (3) and (4)]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auditor shall make a report to the members of the company on the following: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On the accounts examined by him;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On every financial statements which are required by or under this Act to be laid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before the company in general meeting;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auditor while making the report shall take into account the provisions of the Act,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accounting and auditing standards and matters which are required to be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included in the audit report under the provisions of this Act or any rules made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thereunder or under any order made under section 143(11).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(g)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Compliance with auditing standards: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Every auditor shall comply with the auditing standards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The Central Government may prescribe the standards of auditing or 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addendum thereto, as recommended by the Institute of Chartered Accountants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India, constituted under section 3 of the Chartered Accountants Act, 1949, in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consultation with and after examination of the recommendations made by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National Financial Reporting Authority.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(h)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Additional matters to be reported in case of specified companies: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In respect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class or description of companies, as may be specified in the general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special order by the Central Government may, in consultation with the National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Financial Reporting direct, the auditor’s report shall also include a statement 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matters as may be specified therein.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Reporting of frauds by auditors [Section 143(12)]: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Notwithstanding anything contained in this section, if an auditor of a company,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the course of the performance of his duties as auditor, has reason to believe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that an offence involving fraud is being or has been committed against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by officers or employees of the company, he shall immediately report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matter to the Central Government immediately but not later than 60 days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his knowledge and after following the below mentioned procedure 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(iv) Audit of Government Companies [Section 143(5), (6) &amp; (7)]: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auditor of a Government company is appointed by the Comptroller and Auditor-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General of India under section 139(5) or section 139(7).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(v) Audit of accounts of branch office of company [Section 143(8)]: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Branch office in India: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Where a company has a branch office, the accounts of that office shall be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audited either by: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company’s auditor appointed under section 139,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(B) by any other person qualified for appointment as an auditor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under section 139.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(vi) The provisions of this section i.e. section 143 shall </w:t>
      </w:r>
      <w:r w:rsidRPr="0032258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mutatis mutandis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apply to—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cost accountant in practice conducting cost audit under section 148;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company secretary in practice conducting secretarial audit under section 204.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Various points of Comparison in respect to old law i.e. the Companies Act, 1956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This section corresponds to section 227 and 228 of the Companies Act, 1956 i.e. ‘powers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duties of auditors’ and ‘Audit of accounts of branch office of company’ respectively.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Under the New Act, the following key new points have been introduced in the duties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powers of the auditors and auditing standards: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auditor shall comply with the auditing standards.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The auditor shall report to the Central Government if in the course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performance of his duties as auditor, has reason to believe that an offence involving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fraud is being or has been committed against the company by officers or employees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the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2.14 Auditor not to render certain services (Section 144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There was no provision for the Auditor not to render certain services but a new section 144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Companies Act, 2013 came into force from 1st April, 2014 which provides for Auditor not to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render certain services.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Prohibited services: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An auditor appointed under this Act shall provide to the company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only such other services as are approved by the Board of Directors or the audit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committee, as the case may be. But such services shall not include any of the following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services (whether such services are rendered directly or indirectly to the company or its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holding company or subsidiary company), namely:—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accounting and book keeping services;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internal audit;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design and implementation of any financial information system;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(d) actuarial services;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(e) investment advisory services;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(f) investment banking services;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(g) rendering of outsourced financial services;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(h) management services;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any other kind of services as may be prescribed.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Transition period: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If an auditor or audit firm who or which has been performing any non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 services on or before the commencement of the Companies Act, 2013, shall comply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with the provisions of this section (i.e. section 144) before the closure of the first financial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year after the date of such commencement.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2.15 Auditors to sign audit reports, etc. (Section 145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145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auditors to sign audit reports, etc.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(i) The person appointed as an auditor of the company shall sign the auditor’s report or sign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certify any other document of the company in accordance with the provisions of subsection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of section 141 (i.e. in case of firm including LLP, only Chartered Accountants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are authorised to act and sign).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The qualifications, observations or comments on financial transactions or matters,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have any adverse effect on the functioning of the company mentioned in the auditor’s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report shall be read before the company in general meeting and shall be open to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inspection by any member of the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2.16 Auditors to attend general meeting (Section 146 of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146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auditors to attend general meeting.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All notices of, and other communications relating to, any general meeting shall be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forwarded to the auditor of the company.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The auditor shall, unless otherwise exempted by the company, attend either by himself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through his authorised representative, who shall also be qualified to be an auditor, 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general meeting.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The auditor shall have right to be heard at such meeting on any part of the business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which concerns him as the auditor.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2.17 Punishment for contravention (Section 147 of the Companies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147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for punishment for contravention.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Penalty on company [Section 147(1)]: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 any of the provisions of sections 139 to 146 (both inclusive) is contravened,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shall be punishable with fine which shall not be less than ` 25,000 but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may extend to ` 5 Lacs.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(ii) Penalty on officers [Section 147(1)]: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 any of the provisions of sections 139 to 146 (both inclusive) is contravened, every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officer of the company who is in default shall be punishable with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imprisonment for a term which may extend to 1 year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With fine which shall not be less than ` 10,000 but which may extend to ` 1 Lacs;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Both with imprisonment and fine.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Penalty on auditor [Section 147(2) &amp; (3)]: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If an auditor of a company contravenes any of the provisions of section 139, section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143, section 144 or section 145, the auditor shall be punishable with fine which shall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not be less than ` 25,000 but which may extend to ` 5 Lacs.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If an auditor has contravened such provisions knowingly or willfully with the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intention to deceive the company or its shareholders or creditors or tax authorities,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he shall be punishable with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imprisonment for a term which may extend to 1 year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fine which shall not be less than ` 1 Lac but which may extend to ` 25 Lacs.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Further, where an auditor has been convicted as above, he shall be liable to—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(1) refund the remuneration received by him to the company; and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(2) pay for damages to the company, statutory bodies or authorities or to any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other persons for loss arising out of incorrect or misleading statements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particulars made in his audit report.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Central Government shall, by notification, specify any statutory body or authority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 officer for ensuring prompt payment of damages to the company or the persons. Such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body, authority or officer shall after payment of damages to such company or persons file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report with the Central Government in respect of making such damages in such manner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 may be specified in the said notification. [Section 147(4)]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(v) Liability of Audit firm [Section 147(5)]: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Where, in case of audit of a company being conducted by an audit firm, it is proved that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partner or partners of the audit firm has or have acted in a fraudulent manner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abetted or colluded in any fraud by, or in relation to or by, the company or its directors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officers, the liability, whether civil or criminal as provided in the Companies Act, 2013,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any other law for the time being in force, for such act shall be of the partner or partners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concerned of the audit firm and of the firm jointly and severally.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2.18 Central Government to specify audit of items of cost in respect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of certain companies (Section 148 of the Companies Act, 2013)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new section 148 of the Companies Act, 2013 came into force from 1st April, 2014 which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provides the provisions for Central Government to specify audit of items of cost in respect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certain companies. According to this section: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Notwithstanding anything contained in the provisions related to audit and auditor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(Chapter X), the Central Government may, by order, in respect of such class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engaged in the production of such goods or providing such services as may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 prescribed, direct that particulars relating to the utilisation of material or labour or to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other items of cost as may be prescribed shall also be included in the books of account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kept under section 128 by that class of companies.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The Central Government shall, before issuing such order in respect of any class of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regulated under a special Act, consult the regulatory body constituted or</w:t>
      </w:r>
    </w:p>
    <w:p w:rsidR="0009596C" w:rsidRPr="00322581" w:rsidRDefault="0009596C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established under such special Act.</w:t>
      </w:r>
    </w:p>
    <w:p w:rsidR="0009596C" w:rsidRPr="00322581" w:rsidRDefault="0009596C" w:rsidP="0032258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9596C" w:rsidRPr="00322581" w:rsidRDefault="0009596C" w:rsidP="00322581">
      <w:pPr>
        <w:rPr>
          <w:rFonts w:ascii="Times New Roman" w:hAnsi="Times New Roman" w:cs="Times New Roman"/>
          <w:sz w:val="24"/>
          <w:szCs w:val="24"/>
        </w:rPr>
      </w:pP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8Prevention of Oppression and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Mismanagement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8.0 “Majority Rule” as Applied in the Management of a Company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Companies Act, 1956, together with the protection granted to minority under the Common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Law, attempts to maintain a balance between the rights of majority and the minority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shareholders by admitting in the rule of the majority but limiting it at the same time by a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number of well-defined minority rights, and thus protecting the minority shareholders.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Minority shareholders are protected by: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the Common Law; and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the provisions of the Companies Act, 1956.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8.1 Protection at Common Law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 xml:space="preserve">It is a well-known principle, enunciated in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Foss vs. Harbottle </w:t>
      </w:r>
      <w:r w:rsidRPr="00322581">
        <w:rPr>
          <w:rFonts w:ascii="Times New Roman" w:hAnsi="Times New Roman" w:cs="Times New Roman"/>
          <w:sz w:val="24"/>
          <w:szCs w:val="24"/>
        </w:rPr>
        <w:t>that the rule of majority shall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prevail.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(a) Where the act complained of is illegal or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ultra vires </w:t>
      </w:r>
      <w:r w:rsidRPr="00322581">
        <w:rPr>
          <w:rFonts w:ascii="Times New Roman" w:hAnsi="Times New Roman" w:cs="Times New Roman"/>
          <w:sz w:val="24"/>
          <w:szCs w:val="24"/>
        </w:rPr>
        <w:t>the company;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Where the act done by the majority constitutes fraud on the minority;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Where a resolution is passed by a simple majority for any act, which requires special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resolution for it to be effective;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Where the act infringes the personal rights of an individual member;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Where any act amounts to oppression of minority or mismanagement of the affairs of the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8.2 Oppression and Mismanagement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Meaning of Oppression</w:t>
      </w:r>
      <w:r w:rsidRPr="00322581">
        <w:rPr>
          <w:rFonts w:ascii="Times New Roman" w:hAnsi="Times New Roman" w:cs="Times New Roman"/>
          <w:sz w:val="24"/>
          <w:szCs w:val="24"/>
        </w:rPr>
        <w:t>- As per section 397 of the Act, where the affairs of the company are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being conducted in a manner prejudicial to public interest or in a manner oppressive to any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or members, may be termed as oppression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322581">
        <w:rPr>
          <w:rFonts w:ascii="Times New Roman" w:hAnsi="Times New Roman" w:cs="Times New Roman"/>
          <w:sz w:val="24"/>
          <w:szCs w:val="24"/>
        </w:rPr>
        <w:t>There the members complaining may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apply to the Company Law Board for appropriate relief subject to section 399.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Meaning of Mis- management</w:t>
      </w:r>
      <w:r w:rsidRPr="00322581">
        <w:rPr>
          <w:rFonts w:ascii="Times New Roman" w:hAnsi="Times New Roman" w:cs="Times New Roman"/>
          <w:sz w:val="24"/>
          <w:szCs w:val="24"/>
        </w:rPr>
        <w:t>- As per section 398 of the Act, where the affairs of the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are being conducted in a manner prejudicial to the public interest or in a manner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prejudicial to the interests of the company, or where any material change has taken place in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management or control of the company, by which it is likely that the affairs of the company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will be conducted in the manner prejudicial to public interest or prejudicial to the interests of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company. This may be termed as mis-management in the company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8.3 Who May Apply to the Company Law Board when Oppression 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Mis-management is complained of?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application can be made only by: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the case of a company having a share capital: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not less than one hundred members or not less than one tenth of the total number of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 whichever is less; 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 member or members holding not less than one-tenth of the issued share capital of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provided that the applicants have paid all calls and other sums due on their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respective share [section 399(1)(a)]. It may be noted that joint members are counted as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one member.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the case of a company not having a share capital: not less than one-fifth of the total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number of members [section 399(1)(b)].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The Central Government: The Central Government can also apply or authorise a member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members to make an application under section 397 or 398, though the requisite conditions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mentioned in the [i] and [ii], given above, are not satisfied [section 399(4)].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8.4 Difference between Sections 397 and 398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section 397, the existence of conditions justifying the making of winding up order on the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ground that it is just and equitable that the company should be wound up, is a condition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precedent to the interference by the Company Law Board. On the other hand, under section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398, the C.L.B. would interfere on its being satisfied that by reason of any material changes in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management or control of the company, it is likely that the affairs of the company will be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conducted in a manner prejudicial to the interest of the company.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8.5 Notice to Central Government of applications given under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sections 397 &amp; 398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As per section 400 of the Act, C.L.B. is required to give notice of every application made to it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section 397 and 398 to the Central Government before passing any order and to take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into consideration the representations, if any, made to it by that Government.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8.6 Right of the Central Government to apply for an order under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sections 397 &amp; 398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 itself apply to the C.L.B. for an order under sections 397 &amp; 398, 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cause an application to be made to the C.L.B. for such an order, by person authorized by him.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8.7 Powers of the Company Law Board on Application under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Sections 397 or 398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Without prejudice to the generality of the powers of making any order as it thinks fit under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397 or 398 the C.L.B. has, in particular under section 402, the following powers: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to regulate by order the conduct of the company’s affairs in the future;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to order the purchase of shares or interest of any member or members of the company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the other members thereof or by the company;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in the case of a purchase of shares by the company as aforesaid, to order the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consequent reduction of its share capital;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to terminate, set aside or modify any agreement, howsoever, arrived at, between the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on the one hand and any of the following persons on the other,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8.8 Effect of alteration by order under section 397 and 398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an order made under section 397 or 398 involves an alteration of the Memorandum 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Articles of Association of the company, the company shall not have the right to make any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alteration therein, subsequently, in a manner which is inconsistent with the order passed by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C.L.B. without its leave (section 404). Certified copies of the alteration must be filed with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Registrar.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8.9 Powers of the Central Government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408 has vested some powers in the Central Government to prevent oppression 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mismanagement. It can exercise these powers on an order of the Company Law Board which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turn will so order on the application of at least 100 members of the company or of members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holding at least one tenth of the total voting power therein.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Appointment of the persons to safeguard the interest of company/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shareholders/public interest: </w:t>
      </w:r>
      <w:r w:rsidRPr="00322581">
        <w:rPr>
          <w:rFonts w:ascii="Times New Roman" w:hAnsi="Times New Roman" w:cs="Times New Roman"/>
          <w:sz w:val="24"/>
          <w:szCs w:val="24"/>
        </w:rPr>
        <w:t>Central Government may appoint such number of persons as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Company Law Board may, by order in writing, specify as being necessary to effectively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safeguard the interest of the company, 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Persons appointed by the Central Government shall hold office as additional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directors: </w:t>
      </w:r>
      <w:r w:rsidRPr="00322581">
        <w:rPr>
          <w:rFonts w:ascii="Times New Roman" w:hAnsi="Times New Roman" w:cs="Times New Roman"/>
          <w:sz w:val="24"/>
          <w:szCs w:val="24"/>
        </w:rPr>
        <w:t>If the Company Law Board has not passed an order in the above manner, it may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 the company to provide for the proportional representation as per section 265 of the Act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appointment of directors and make fresh appointment of directors with in the specified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time [Proviso to section 408(1)], 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Director/ Directors not liable to retire by rotation: </w:t>
      </w:r>
      <w:r w:rsidRPr="00322581">
        <w:rPr>
          <w:rFonts w:ascii="Times New Roman" w:hAnsi="Times New Roman" w:cs="Times New Roman"/>
          <w:sz w:val="24"/>
          <w:szCs w:val="24"/>
        </w:rPr>
        <w:t>The director or directors appointed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sub-section (1) or (2) of section 408 are not liable to retire by rotation as contemplated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section 255 [section 408(3)].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(iv)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Directors so appointed by Central Government not to hold qualification shares nor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retirement by rotation: </w:t>
      </w:r>
      <w:r w:rsidRPr="00322581">
        <w:rPr>
          <w:rFonts w:ascii="Times New Roman" w:hAnsi="Times New Roman" w:cs="Times New Roman"/>
          <w:sz w:val="24"/>
          <w:szCs w:val="24"/>
        </w:rPr>
        <w:t>These directors are not required to hold any qualification shares; nor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are their tenure of office liable to termination by retirement of directors by rotation. These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directors may, however, be replaced by some others by the Central Government [section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408(4)].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(v)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No change in Board of directors after appointment unless confirmed by the C.L.B.: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change in the Board of directors, after a person has been appointed or directed to hold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 of a director or additional director under section 408 shall so long as such director 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additional director holds office, be effective unless confirmed by the Company Law Board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[section 408(5)].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8.10 Powers of Central Government to Remove Managerial Personnel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on the Recommendation of CLB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powers of the Company Law Board to remove a director of a company are contained in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Sections 388B to 388E of Companies Act, 1956.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(1) Reference of cases to the C.L.B.: </w:t>
      </w:r>
      <w:r w:rsidRPr="00322581">
        <w:rPr>
          <w:rFonts w:ascii="Times New Roman" w:hAnsi="Times New Roman" w:cs="Times New Roman"/>
          <w:sz w:val="24"/>
          <w:szCs w:val="24"/>
        </w:rPr>
        <w:t>The Central Government may state a case against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of the managerial personnel of a company and refer the case to the Company Law Board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a request that the Company Law Board may inquire into the case and record a finding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whether or not he is fit and proper person to hold the office of director or any other office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connected with the conduct and management of the company. The Central Government may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exercise this power where in its opinion there are circumstances suggesting: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that any person concerned in the conduct and management of the affairs of a company is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has been in connection there with guilty of fraud, misfeasance, persistent negligence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default in carrying out his obligations and functions under the law, 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that the business of a company is not or has not been conducted and managed by such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 in accordance with sound business principles or prudent commercial practices; 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that a company is or has been conducted and managed by such person in a manner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is likely to cause, or has caused, serious injury or damage to the interest of the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trade, industry or business to which such company pertains; 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that the business of a company is or has been conducted and managed by such person with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intent to defraud its creditors, members 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(2) Interim order by C.L.B.: </w:t>
      </w:r>
      <w:r w:rsidRPr="00322581">
        <w:rPr>
          <w:rFonts w:ascii="Times New Roman" w:hAnsi="Times New Roman" w:cs="Times New Roman"/>
          <w:sz w:val="24"/>
          <w:szCs w:val="24"/>
        </w:rPr>
        <w:t>The Company Law Board may, on the application of the Central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Government, or on its own motion, by an interim order direct that the respondent shall not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discharge any of the duties of his office until further orders of the Company Law Board; and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appoint a suitable person in place of the respondent [Section 388C(1)]. Such appointee shall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deemed to be a public servant within the meaning of Section 21 of the Indian Penal Code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[Section 388C(2)].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(3) Decision of the C.L.B.: </w:t>
      </w:r>
      <w:r w:rsidRPr="00322581">
        <w:rPr>
          <w:rFonts w:ascii="Times New Roman" w:hAnsi="Times New Roman" w:cs="Times New Roman"/>
          <w:sz w:val="24"/>
          <w:szCs w:val="24"/>
        </w:rPr>
        <w:t>At the conclusion of the hearing of the case the Company Law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must record its findings (Section 388D). If the finding of the Company Law Board is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against the respondent the Central Government, by order, shall remove him from office [Section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388E(1)]. 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8.11 Concept of Public Interest and Its Impingement on Company Law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expression “public interest” is an elusive abstraction; it means general welfare of the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society or “regard for social good” and pervades interest of the general public in matters where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regard for the social good is of the first moment.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thing is said to be in public interest where it is or can be made to appear to be contributive to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general welfare rather than to the special privileges of a class, group or individual. In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common parlance, it is assumed to denote the interest to the community or nation as a whole as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well as the State Government, which represents it. “The expression is not capable of precise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definition and has not a rigid meaning, and is elastic and takes its colours from the statute in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which it occurs, the concept varying with the time and state of society and its needs. 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 survey of the provisions of the Act would reveal the truth of the statement that concept of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“public interest” has been making rapid in roads into the Indian Company Law: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Section 396, as you have seen earlier, empowers the Central Government to provide for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compulsory amalgamation of companies (notwithstanding anything contained in sections 394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395) into a single company in the public interest. It may be noted that the expression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“national interest” was used in 1956. 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There may be a case where a transfer of shares in a company has taken place or is likely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take place and, as a result thereof a change in the composition of the Board of directors is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likely to take place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Under section 397, the member of a company has given the right to file an application to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Company Law Board for appropriate relief where the affairs of the company are being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conducted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Under section 398, the shareholder company can file an application to the Company Law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for relief in cases (a) where the affairs of the company are being conducted in a manner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prejudicial to public interest.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(v) Under section 408, the Central Government is empowered to appoint such number of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persons as the Company Law Board may, by order in writing specify being necessary to hold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office as directors in the company to effectively safeguard public interest 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(vi) Under section 394(1) of the Companies Act, 1956, the Court has been empowered: (a) to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refuse its sanction to any compromise or arrangement in connection with a scheme for the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to refuse the dissolution of any transferor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under clause (iv) of section 394(1) where it receives a report from the Official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Liquidator 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(vii) The office of public trustee has been set up so as to enable him to take over the voting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rights of shares and debentures held in trust from their trustees to be exercised in such</w:t>
      </w:r>
    </w:p>
    <w:p w:rsidR="00B24E14" w:rsidRPr="00322581" w:rsidRDefault="00B24E1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manner as he may determine (sections 153A and 153B). </w:t>
      </w:r>
    </w:p>
    <w:p w:rsidR="00367F0C" w:rsidRPr="00322581" w:rsidRDefault="00367F0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86494" w:rsidRPr="00322581" w:rsidRDefault="00B8649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B86494" w:rsidRPr="00322581" w:rsidRDefault="00B8649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Revival and Rehabilitation of Sick</w:t>
      </w:r>
    </w:p>
    <w:p w:rsidR="00B86494" w:rsidRPr="00322581" w:rsidRDefault="00B8649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</w:t>
      </w:r>
    </w:p>
    <w:p w:rsidR="00B86494" w:rsidRPr="00322581" w:rsidRDefault="00B8649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9.0 Definitions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Sick Industrial Company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Sick Industrial Company means an industrial undertaking which has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accumulated losses in any financial year equal to fifty per cent or more of its average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net worth during four years immediately preceding such financial year; or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failed to repay its debts within any three consecutive quarters on demand made in writing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its repayment by a creditor or creditors of such company.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Industrial undertaking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“Industrial undertaking” means any undertaking, pertaining to any industry carried on in one or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more factories or units by any company, as defined in clause (aa) of section 3 of the Industries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(Development and Regulation) Act, 1951 (65 of 1951) but does not include a small-scale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undertaking as defined in clause (j) of that section [Section 2 (19AB)].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Net Worth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“Net worth” means the sum total of the paid-up capital and free reserves after deducting the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or expenses as may be prescribed.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Explanation.—For the purposes of this clause, “free reserves” means all reserves created out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profits and share premium account but does not include reserves created out of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revaluation of assets, write back of depreciation provisions and amalgamation [Section 2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(29A)].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Operating Agency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“Operating agency” means any group of experts consisting of persons having special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knowledge of business or industry in which the sick industrial company is engaged and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includes public financial institution, State level institution, scheduled bank or any other person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may be specified as the operating agency by the Tribunal [Section 2 (31AA)]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Industrial Company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“Industrial company” means a company which owns one or more industrial undertakings</w:t>
      </w:r>
    </w:p>
    <w:p w:rsidR="00B86494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[Section 2 (19AA)]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</w:t>
      </w:r>
      <w:r w:rsidRPr="00322581">
        <w:rPr>
          <w:rFonts w:ascii="Times New Roman" w:hAnsi="Times New Roman" w:cs="Times New Roman"/>
          <w:sz w:val="24"/>
          <w:szCs w:val="24"/>
        </w:rPr>
        <w:t>The Board of directors of a sick industrial company shall make a reference to the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and prepare a scheme of its revival and rehabilitation.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</w:t>
      </w:r>
      <w:r w:rsidRPr="00322581">
        <w:rPr>
          <w:rFonts w:ascii="Times New Roman" w:hAnsi="Times New Roman" w:cs="Times New Roman"/>
          <w:sz w:val="24"/>
          <w:szCs w:val="24"/>
        </w:rPr>
        <w:t>Such a reference shall be made to the Tribunal along with an application containing such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particulars as may be prescribed, for determination of the measures which may be adopted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respect to such company.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</w:t>
      </w:r>
      <w:r w:rsidRPr="00322581">
        <w:rPr>
          <w:rFonts w:ascii="Times New Roman" w:hAnsi="Times New Roman" w:cs="Times New Roman"/>
          <w:sz w:val="24"/>
          <w:szCs w:val="24"/>
        </w:rPr>
        <w:t>The application shall be accompanied by a certificate from an auditor or from a panel of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auditors prepared by the Tribunal indicating—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reasons of the net worth of such company being fifty per cent or less than fifty per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cent; or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default in repayment of its debt making such company a sick industrial company, as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case may be.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</w:t>
      </w:r>
      <w:r w:rsidRPr="00322581">
        <w:rPr>
          <w:rFonts w:ascii="Times New Roman" w:hAnsi="Times New Roman" w:cs="Times New Roman"/>
          <w:sz w:val="24"/>
          <w:szCs w:val="24"/>
        </w:rPr>
        <w:t>The provisions of Section 424A (i) shall not apply to a Government company.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(e) </w:t>
      </w:r>
      <w:r w:rsidRPr="00322581">
        <w:rPr>
          <w:rFonts w:ascii="Times New Roman" w:hAnsi="Times New Roman" w:cs="Times New Roman"/>
          <w:sz w:val="24"/>
          <w:szCs w:val="24"/>
        </w:rPr>
        <w:t>However a Government company may, with the prior approval of the Central Government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a State Government, as the case may be, make a reference to the Tribunal in accordance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the provisions of this sub-section and thereafter all the provisions of this Act shall apply to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Government company.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(f) </w:t>
      </w:r>
      <w:r w:rsidRPr="00322581">
        <w:rPr>
          <w:rFonts w:ascii="Times New Roman" w:hAnsi="Times New Roman" w:cs="Times New Roman"/>
          <w:sz w:val="24"/>
          <w:szCs w:val="24"/>
        </w:rPr>
        <w:t>In case any reference had been made before the Tribunal and a scheme for revival and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rehabilitation submitted before the commencement of the Enforcement of Security Interest and</w:t>
      </w:r>
    </w:p>
    <w:p w:rsidR="00CD56E8" w:rsidRPr="00322581" w:rsidRDefault="00CD56E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Recovery of Debts Laws (Amendment) Act, 2004,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(g) </w:t>
      </w:r>
      <w:r w:rsidRPr="00322581">
        <w:rPr>
          <w:rFonts w:ascii="Times New Roman" w:hAnsi="Times New Roman" w:cs="Times New Roman"/>
          <w:sz w:val="24"/>
          <w:szCs w:val="24"/>
        </w:rPr>
        <w:t>No reference shall be made to the Tribunal under Section 424A (i) if the secured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creditors representing three-fourth in value of the amount outstanding against financial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assistance disbursed to the borrower have taken measures to recover their secured debt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sub-section (4) of section 13 of the Securitisation and Reconstruction of Financial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Assets and Enforcement of Security Interest Act, 2002 (54 of 2002).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(h) </w:t>
      </w:r>
      <w:r w:rsidRPr="00322581">
        <w:rPr>
          <w:rFonts w:ascii="Times New Roman" w:hAnsi="Times New Roman" w:cs="Times New Roman"/>
          <w:sz w:val="24"/>
          <w:szCs w:val="24"/>
        </w:rPr>
        <w:t>The Central Government or the Reserve Bank or a State Government or a public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financial institution or a State level institution or a scheduled bank without prejudice to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contained in Section 424A (1),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(j) </w:t>
      </w:r>
      <w:r w:rsidRPr="00322581">
        <w:rPr>
          <w:rFonts w:ascii="Times New Roman" w:hAnsi="Times New Roman" w:cs="Times New Roman"/>
          <w:sz w:val="24"/>
          <w:szCs w:val="24"/>
        </w:rPr>
        <w:t>A reference under Section 424A (1) or (3) shall be made to the Tribunal within a period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one hundred and eighty days from the date on which the Board of directors of the company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the Central Government or the Reserve Bank of India or a State Government or a public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financial institution or a State level institution or a scheduled bank,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(k) </w:t>
      </w:r>
      <w:r w:rsidRPr="00322581">
        <w:rPr>
          <w:rFonts w:ascii="Times New Roman" w:hAnsi="Times New Roman" w:cs="Times New Roman"/>
          <w:sz w:val="24"/>
          <w:szCs w:val="24"/>
        </w:rPr>
        <w:t>The Tribunal may, on receipt of a reference, pass an order as to whether a company in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of which a reference has been made has become a sick industrial company and such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shall be final.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9.2 Inquiry into Working of Sick Industrial Companies (Section 424B)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</w:t>
      </w:r>
      <w:r w:rsidRPr="00322581">
        <w:rPr>
          <w:rFonts w:ascii="Times New Roman" w:hAnsi="Times New Roman" w:cs="Times New Roman"/>
          <w:sz w:val="24"/>
          <w:szCs w:val="24"/>
        </w:rPr>
        <w:t>The Tribunal may make such inquiry as it may deem fit for determining whether any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company has become a sick industrial company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</w:t>
      </w:r>
      <w:r w:rsidRPr="00322581">
        <w:rPr>
          <w:rFonts w:ascii="Times New Roman" w:hAnsi="Times New Roman" w:cs="Times New Roman"/>
          <w:sz w:val="24"/>
          <w:szCs w:val="24"/>
        </w:rPr>
        <w:t>The Tribunal may, if it deems necessary or expedient so to do for the expeditious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disposal of an inquiry, require by order any operating agency to enquire into the scheme for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revival and make a report with respect to such matters as may be specified in the order.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</w:t>
      </w:r>
      <w:r w:rsidRPr="00322581">
        <w:rPr>
          <w:rFonts w:ascii="Times New Roman" w:hAnsi="Times New Roman" w:cs="Times New Roman"/>
          <w:sz w:val="24"/>
          <w:szCs w:val="24"/>
        </w:rPr>
        <w:t>The operating agency shall complete its inquiry as expeditiously as possible and submit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its report to the Tribunal within twenty-one days (extendable to forty days with reasons to be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recorded in writing) from the date of such order.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</w:t>
      </w:r>
      <w:r w:rsidRPr="00322581">
        <w:rPr>
          <w:rFonts w:ascii="Times New Roman" w:hAnsi="Times New Roman" w:cs="Times New Roman"/>
          <w:sz w:val="24"/>
          <w:szCs w:val="24"/>
        </w:rPr>
        <w:t>The Tribunal shall conclude its enquiry as expeditiously as possible and pass final orders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proceedings within sixty days extendable to ninety days with reasons with reasons to be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recorded in writing) from the commencement of the inquiry.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(e) </w:t>
      </w:r>
      <w:r w:rsidRPr="00322581">
        <w:rPr>
          <w:rFonts w:ascii="Times New Roman" w:hAnsi="Times New Roman" w:cs="Times New Roman"/>
          <w:sz w:val="24"/>
          <w:szCs w:val="24"/>
        </w:rPr>
        <w:t>Where the Tribunal deems it fit to make an enquiry or to cause an inquiry to be made into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industrial company, as the case may be, it may appoint one or more persons who possess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knowledge, experience and expertise in management and control of the affairs of any other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to be a special director or special directors on the board of such industrial company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(f) </w:t>
      </w:r>
      <w:r w:rsidRPr="00322581">
        <w:rPr>
          <w:rFonts w:ascii="Times New Roman" w:hAnsi="Times New Roman" w:cs="Times New Roman"/>
          <w:sz w:val="24"/>
          <w:szCs w:val="24"/>
        </w:rPr>
        <w:t>The special director or special directors appointed for the purpose shall submit a report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the Tribunal within sixty days from the date of appointment of such director or directors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about the state of affairs of the company in respect of which reference has been made and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special director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(g) </w:t>
      </w:r>
      <w:r w:rsidRPr="00322581">
        <w:rPr>
          <w:rFonts w:ascii="Times New Roman" w:hAnsi="Times New Roman" w:cs="Times New Roman"/>
          <w:sz w:val="24"/>
          <w:szCs w:val="24"/>
        </w:rPr>
        <w:t>The Tribunal may issue such directions to a special director appointed as it may deem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necessary or expedient for proper discharge of his duties.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(h) </w:t>
      </w:r>
      <w:r w:rsidRPr="00322581">
        <w:rPr>
          <w:rFonts w:ascii="Times New Roman" w:hAnsi="Times New Roman" w:cs="Times New Roman"/>
          <w:sz w:val="24"/>
          <w:szCs w:val="24"/>
        </w:rPr>
        <w:t>The appointment of a special director shall be valid and effective notwithstanding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anything to the contrary contained in any other provision of this Act or in any other law for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time being in force or in the memorandum and articles of association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sz w:val="24"/>
          <w:szCs w:val="24"/>
        </w:rPr>
        <w:t>Any special director appointed, shall—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hold office during the pleasure of the Tribunal and may be removed or substituted by any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 by order of the Tribunal;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not incur any obligation or liability by reason only of his being a director or for anything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done or omitted to be done in good faith in the discharge of his duties as a director 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anything in relation thereto;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9.3 Powers of Tribunal to Make Suitable Order on Completion of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Inquiry (Section 424C)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</w:t>
      </w:r>
      <w:r w:rsidRPr="00322581">
        <w:rPr>
          <w:rFonts w:ascii="Times New Roman" w:hAnsi="Times New Roman" w:cs="Times New Roman"/>
          <w:sz w:val="24"/>
          <w:szCs w:val="24"/>
        </w:rPr>
        <w:t>If after making an inquiry under section 424B, the Tribunal is satisfied that a company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has become a sick industrial company, the Tribunal shall, after considering all the relevant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facts and circumstances of the case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</w:t>
      </w:r>
      <w:r w:rsidRPr="00322581">
        <w:rPr>
          <w:rFonts w:ascii="Times New Roman" w:hAnsi="Times New Roman" w:cs="Times New Roman"/>
          <w:sz w:val="24"/>
          <w:szCs w:val="24"/>
        </w:rPr>
        <w:t>If the Tribunal decides that it is practicable for a sick industrial company to make its net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worth exceed the accumulated losses or pay its debt referred to in that sub-section within a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reasonable time, the Tribunal shall, by order in writing and subject to such restrictions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(c) </w:t>
      </w:r>
      <w:r w:rsidRPr="00322581">
        <w:rPr>
          <w:rFonts w:ascii="Times New Roman" w:hAnsi="Times New Roman" w:cs="Times New Roman"/>
          <w:sz w:val="24"/>
          <w:szCs w:val="24"/>
        </w:rPr>
        <w:t>If the Tribunal decides that it is not practicable for a sick industrial company to make its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net worth exceed the accumulated losses or make the repayment of its debts within a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reasonable time and that it is necessary or expedient in the public interest to adopt all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</w:t>
      </w:r>
      <w:r w:rsidRPr="00322581">
        <w:rPr>
          <w:rFonts w:ascii="Times New Roman" w:hAnsi="Times New Roman" w:cs="Times New Roman"/>
          <w:sz w:val="24"/>
          <w:szCs w:val="24"/>
        </w:rPr>
        <w:t>The Tribunal may, if any of the restrictions or conditions specified in an order made</w:t>
      </w:r>
    </w:p>
    <w:p w:rsidR="00CD56E8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sub-section (2) are not complied with by the company concerned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9.4 Preparation and Sanction of Schemes (Section 424D)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322581">
        <w:rPr>
          <w:rFonts w:ascii="Times New Roman" w:hAnsi="Times New Roman" w:cs="Times New Roman"/>
          <w:sz w:val="24"/>
          <w:szCs w:val="24"/>
        </w:rPr>
        <w:t>Where an order is made under sub-section (3) of section 424C in relation to any sick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company, the operating agency specified in the order shall prepare as expeditiously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possible and ordinarily within a period of sixty days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22581">
        <w:rPr>
          <w:rFonts w:ascii="Times New Roman" w:hAnsi="Times New Roman" w:cs="Times New Roman"/>
          <w:sz w:val="24"/>
          <w:szCs w:val="24"/>
        </w:rPr>
        <w:t>The scheme may provide for any one or more of the following, namely:—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constitution, name and registered office, the capital, assets, powers, rights, interests,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authorities and privileges, duties and obligations of the sick industrial company or, as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may be, of the transferee company;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b) the transfer to the transferee company of the business, properties, assets and liabilities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sick industrial company on such terms and conditions as may be specified in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scheme;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any change in the Board of directors, or the appointment of a new Board of directors, of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sick industrial company and the authority by whom, the manner in which and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other terms and conditions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the alteration of the memorandum or articles of association of the sick industrial company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or, as the case may be, of the transferee company for the purpose of altering the capital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structure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the continuation by or against the sick industrial company or, as the case may be,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transferee company of any action or other legal proceeding pending against the sick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company immediately before the date of the order made under sub-section (3)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section 424C;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(f) the reduction of the interest or rights which the shareholders have in the sick industrial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to such extent as the Tribunal considers necessary in the interests of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reconstruction, revival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(g) the allotment to the shareholders of the sick industrial company, of shares in such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or, as the case may be, in the transferee company and where any shareholder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claims payment in cash and not allotment of shares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in respect of their interest in shares in the sick industrial company before its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reconstruction or amalgamation; 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where such interest has been reduced under clause (f) in respect of their interest in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shares as so reduced;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(h) any other terms and conditions for the reconstruction or amalgamation of the sick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company;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sale of the industrial undertaking of the sick industrial company free from all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encumbrances and all liabilities of the company or other such encumbrances and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liabilities as may be specified, to any person, including a co-operative society formed by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employees of such undertaking and fixing of reserve price for such sale;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(j) lease of the industrial undertaking of the sick industrial company to any person, including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co-operative society formed by the employees of such undertaking;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(k) method of sale of assets of the industrial undertaking of the sick industrial company such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as by public auction or by inviting tenders or in any other manner as may be specified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for the manner of publicity therefor;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(l) issue of the shares in the sick industrial company at the face value or at the intrinsic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value which may be at discount value or such other value as may be specified to any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company or any person including the executives and employees of such sick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company;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(m) such incidental, consequential and supplemental matters as may be necessary to secure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the reconstruction or amalgamation or other measures mentioned in the scheme are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fully and effectively carried out.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(3) Scrutiny of the Scheme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sz w:val="24"/>
          <w:szCs w:val="24"/>
        </w:rPr>
        <w:t>The scheme prepared by the operating agency shall be examined by the Tribunal and a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copy of the scheme with modification, if any, made by the Tribunal shall be sent, in draft,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the sick industrial company and the operating agency and in the case of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amalgamation, also to any other company concerned, and the Tribunal may publish 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cause to be published the draft scheme in brief in such daily newspapers as the Tribunal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consider necessary, for suggestions and objections, if any, within such period as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may specify.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(ii) </w:t>
      </w:r>
      <w:r w:rsidRPr="00322581">
        <w:rPr>
          <w:rFonts w:ascii="Times New Roman" w:hAnsi="Times New Roman" w:cs="Times New Roman"/>
          <w:sz w:val="24"/>
          <w:szCs w:val="24"/>
        </w:rPr>
        <w:t>The complete draft scheme shall be kept at the place where registered office of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is situated or at such places as mentioned in the advertisement.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(iii) </w:t>
      </w:r>
      <w:r w:rsidRPr="00322581">
        <w:rPr>
          <w:rFonts w:ascii="Times New Roman" w:hAnsi="Times New Roman" w:cs="Times New Roman"/>
          <w:sz w:val="24"/>
          <w:szCs w:val="24"/>
        </w:rPr>
        <w:t>The Tribunal may make such modifications, if any, in the draft scheme as it may consider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necessary in the light of the suggestions and objections received from the sick industrial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and the operating agency and also from the transferee company and any other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concerned in the amalgamation and from any shareholder or any creditors 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employees of such companies: Where the scheme relates to amalgamation, the said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scheme shall be laid before the company other than the sick industrial company in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general meeting for the approval of the scheme by its shareholders and no such scheme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proceeded with unless it has been approved, with or without modification, by a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special resolution passed by the shareholders of the transferee company.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(iv) </w:t>
      </w:r>
      <w:r w:rsidRPr="00322581">
        <w:rPr>
          <w:rFonts w:ascii="Times New Roman" w:hAnsi="Times New Roman" w:cs="Times New Roman"/>
          <w:sz w:val="24"/>
          <w:szCs w:val="24"/>
        </w:rPr>
        <w:t>The sanctioned scheme may thereafter be sanctioned, within sixty days (extendable to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ninety days with reasons to be recorded in writing) by the Tribunal and shall come into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force on such date as the Tribunal may specify in this behalf: Different dates may be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for different provisions of the scheme.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(v) </w:t>
      </w:r>
      <w:r w:rsidRPr="00322581">
        <w:rPr>
          <w:rFonts w:ascii="Times New Roman" w:hAnsi="Times New Roman" w:cs="Times New Roman"/>
          <w:sz w:val="24"/>
          <w:szCs w:val="24"/>
        </w:rPr>
        <w:t>The Tribunal may, on the recommendations of the operating agency or otherwise, review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sanctioned scheme and make such modifications as it may deem fit or may by order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writing direct any operating agency specified in the order, having regard to such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guidelines including the guidelines framed by the Reserve Bank of India in this behalf in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to prepare a fresh scheme providing for such measures as the operating agency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consider necessary.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(vi) </w:t>
      </w:r>
      <w:r w:rsidRPr="00322581">
        <w:rPr>
          <w:rFonts w:ascii="Times New Roman" w:hAnsi="Times New Roman" w:cs="Times New Roman"/>
          <w:sz w:val="24"/>
          <w:szCs w:val="24"/>
        </w:rPr>
        <w:t>When a fresh scheme is prepared, the provisions of sub-sections (3) and (4) of Section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424D shall apply in relation thereto as they apply to in relation to a scheme prepared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section 424D(1).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(vii) </w:t>
      </w:r>
      <w:r w:rsidRPr="00322581">
        <w:rPr>
          <w:rFonts w:ascii="Times New Roman" w:hAnsi="Times New Roman" w:cs="Times New Roman"/>
          <w:sz w:val="24"/>
          <w:szCs w:val="24"/>
        </w:rPr>
        <w:t>Where a sanctioned scheme provides for the transfer of any property or liability of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sick industrial company in favour of any other company or person or where such scheme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the transfer of any property or liability of any other company or person in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favour of the sick industrial company, then, by virtue of, and to the extent provided in,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scheme, on and from the date of coming into operation of the sanctioned scheme or any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 thereof, the property shall be transferred to, and vest in, and the liability shall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become the liability of, such other company or person or, as the case may be, the sick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company.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(viii) </w:t>
      </w:r>
      <w:r w:rsidRPr="00322581">
        <w:rPr>
          <w:rFonts w:ascii="Times New Roman" w:hAnsi="Times New Roman" w:cs="Times New Roman"/>
          <w:sz w:val="24"/>
          <w:szCs w:val="24"/>
        </w:rPr>
        <w:t>The sanction accorded by the Tribunal shall be conclusive evidence that all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requirements of this scheme relating to the reconstruction or amalgamation, or any other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measure specified therein have been complied with and a copy of the sanctioned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scheme certified in writing by an officer of the Tribunal to be a true copy thereof, shall, in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 legal proceedings (whether in appeal or otherwise), be admitted as evidence.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(ix) </w:t>
      </w:r>
      <w:r w:rsidRPr="00322581">
        <w:rPr>
          <w:rFonts w:ascii="Times New Roman" w:hAnsi="Times New Roman" w:cs="Times New Roman"/>
          <w:sz w:val="24"/>
          <w:szCs w:val="24"/>
        </w:rPr>
        <w:t>A copy of the sanctioned scheme shall be filed with the Registrar within the prescribed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time by the company in respect of which such scheme relates.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(x) </w:t>
      </w:r>
      <w:r w:rsidRPr="00322581">
        <w:rPr>
          <w:rFonts w:ascii="Times New Roman" w:hAnsi="Times New Roman" w:cs="Times New Roman"/>
          <w:sz w:val="24"/>
          <w:szCs w:val="24"/>
        </w:rPr>
        <w:t>On and from the date of the coming into operation of the sanctioned scheme or any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 thereof, the scheme or such provision shall be binding on the sick industrial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and the transferee company or, as the case may be, the other company and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also on the shareholders, creditors and guarantors and employees of the said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(xi) </w:t>
      </w:r>
      <w:r w:rsidRPr="00322581">
        <w:rPr>
          <w:rFonts w:ascii="Times New Roman" w:hAnsi="Times New Roman" w:cs="Times New Roman"/>
          <w:sz w:val="24"/>
          <w:szCs w:val="24"/>
        </w:rPr>
        <w:t>The creditors of a sick industrial company may also prepare a scheme for revival 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rehabilitation of such sick industrial company and submit the same to the Tribunal for its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sanction: No scheme shall be submitted by the creditors to the Tribunal unless such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scheme has been approved by at least three-fourth in value of creditors of the sick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company.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(xii) </w:t>
      </w:r>
      <w:r w:rsidRPr="00322581">
        <w:rPr>
          <w:rFonts w:ascii="Times New Roman" w:hAnsi="Times New Roman" w:cs="Times New Roman"/>
          <w:sz w:val="24"/>
          <w:szCs w:val="24"/>
        </w:rPr>
        <w:t>All the provisions relating to the preparation of scheme by the operating agency and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sanction of such scheme by the Tribunal shall, as far as may be, apply to the scheme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referred to in sub-section (11) of Section 424D.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(xiii) </w:t>
      </w:r>
      <w:r w:rsidRPr="00322581">
        <w:rPr>
          <w:rFonts w:ascii="Times New Roman" w:hAnsi="Times New Roman" w:cs="Times New Roman"/>
          <w:sz w:val="24"/>
          <w:szCs w:val="24"/>
        </w:rPr>
        <w:t>The scheme referred to in sub-section (11) if sanctioned by the Tribunal shall be binding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all the creditors and on other concerned.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(xiv) </w:t>
      </w:r>
      <w:r w:rsidRPr="00322581">
        <w:rPr>
          <w:rFonts w:ascii="Times New Roman" w:hAnsi="Times New Roman" w:cs="Times New Roman"/>
          <w:sz w:val="24"/>
          <w:szCs w:val="24"/>
        </w:rPr>
        <w:t>If any difficulty arises in giving effect to the provisions of the sanctioned scheme,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may, on the recommendation of the operating agency or otherwise, by order, do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anything, not inconsistent with such provisions, which appears to it to be necessary 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expedient for the purpose of removing the difficulty.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(xv) </w:t>
      </w:r>
      <w:r w:rsidRPr="00322581">
        <w:rPr>
          <w:rFonts w:ascii="Times New Roman" w:hAnsi="Times New Roman" w:cs="Times New Roman"/>
          <w:sz w:val="24"/>
          <w:szCs w:val="24"/>
        </w:rPr>
        <w:t>The Tribunal may, if it deems necessary or expedient so to do, by order in writing, direct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operating agency specified in the order to implement a sanctioned scheme with such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terms and conditions and in relation to the sick industrial company as may be specified in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order.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(xvi) </w:t>
      </w:r>
      <w:r w:rsidRPr="00322581">
        <w:rPr>
          <w:rFonts w:ascii="Times New Roman" w:hAnsi="Times New Roman" w:cs="Times New Roman"/>
          <w:sz w:val="24"/>
          <w:szCs w:val="24"/>
        </w:rPr>
        <w:t>Where the whole of the undertaking of the sick industrial company is sold under a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sanctioned scheme, the Tribunal may distribute the sale proceeds to the parties entitled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thereto in accordance with the provisions of section 529A and other provisions of this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(xvii) </w:t>
      </w:r>
      <w:r w:rsidRPr="00322581">
        <w:rPr>
          <w:rFonts w:ascii="Times New Roman" w:hAnsi="Times New Roman" w:cs="Times New Roman"/>
          <w:sz w:val="24"/>
          <w:szCs w:val="24"/>
        </w:rPr>
        <w:t>The Tribunal may monitor periodically the implementation of the sanctioned scheme.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9.5 Rehabilitation by Giving Financial Assistance (Section 424E)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Where the scheme relates to preventive, ameliorative, remedial and other measures with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to the sick industrial company, the scheme may provide for financial assistance by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way of loans,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Every scheme shall be circulated to every person required by the scheme to provide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financial assistance for his consent within a period of sixty days from the date of such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 xml:space="preserve">circulation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Where in respect of any scheme the consent is given by every person required by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scheme to provide financial assistance, the Tribunal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On the sanction of the scheme, the financial institutions and the banks required to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provide financial assistance, shall designate by mutual agreement a financial institution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(5) The financial institution and the bank designated shall forthwith proceed to release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financial assistance to the sick industrial company in fulfilment of the requirement in this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regard.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(6) Where in respect of any scheme consent is not given by any person required by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scheme to provide financial assistance, the Tribunal may adopt such other measures,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including the winding up of the sick industrial company, as it may deem fit.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9.6 Arrangement for Continuing Operations, etc., during Inquiry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424F)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At any time before completion of the inquiry under section 424B, the sick industrial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or the Central Government or the Reserve Bank of India or a State Government or a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public financial institution or a State level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agreeing to an arrangement for continuing the operations of the sick industrial company;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suggesting a scheme for the financial reconstruction of the sick industrial company.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Tribunal may, within sixty days of the receipt of the application, pass such orders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thereon as it may deem fit.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9.7 Winding Up of Sick Industrial Company (Section 424G)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Where the Tribunal after making inquiry under section 424B and after consideration of all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relevant facts and circumstances and after giving an opportunity of being heard to all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concerned parties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For the purpose of winding up of the sick industrial company, the Tribunal may appoint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any officer of the operating agency,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The Tribunal may cause to be sold the assets of the sick industrial company in such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manner as it may deem fit and pass orders for distribution in accordance with the provisions of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529A, and other provisions of this Act.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Without prejudice to the other provisions contained in the Companies Act, 1956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winding up of a company shall, as far as may be, concluded within one year from the date of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order.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9.8 Operating Agency to Prepare Complete Inventory, etc.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424H)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proper discharge of the functions of the Tribunal under this Part, the circumstances so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require, the Tribunal may, through any operating agency, cause to be prepared—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with respect to a company a complete inventory of—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all assets and liabilities of whatever nature;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all books of account, registers, maps, plans, records, documents of title 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ownership of property and all other documents of whatever nature relating thereto;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an estimate of reserve price, lease rent or share exchange ratio;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(e) proforma accounts, where no up-to-date audited accounts are available.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9.9 Direction not to Dispose of Assets (Section 424I)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Tribunal may, if it is of opinion, that any direction is necessary in the interest of the sick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company or creditors or shareholders or in the public interest, by order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9.10 Power of Tribunal to Call for Periodic Information (Section 424J)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receipt of reference under section 424A, the Tribunal may call for any periodic information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the company as to the steps taken by the company to make its net worth exceed the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accumulated losses or to make repayment of its debts referred to in that section, as the case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be, and the company shall furnish such information.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9.11 Misfeasance Proceedings Section (424K)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If, in the course of scrutiny or implementation of any scheme or proposal, it appears to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Tribunal that any person who has taken part in the promotion, formation or management of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the sick industrial company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If the Tribunal is satisfied on the basis of the information and evidence in its possession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respect to any person who is or was a director or an officer or other employee of the sick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industrial company, that such person by himself or along with others had diverted the funds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No order shall be made by the Tribunal against any person unless such person has been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given an opportunity for making his submissions.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The provisions of Section 424K shall apply notwithstanding that the matter is one for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the person may be criminally liable.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9.12 Penalty for Certain Offences (Section 424L)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Whoever violates provisions of this Part or any scheme, or any order, of the Tribunal or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the Appellate Tribunal or makes a false statement or gives false evidence to the Tribunal 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No court shall take cognizance of any offence except on a complaint in writing of an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officer of the Tribunal or the Appellate Tribunal or any officer of the Central Government</w:t>
      </w:r>
    </w:p>
    <w:p w:rsidR="00337A2A" w:rsidRPr="00322581" w:rsidRDefault="00337A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Producer Companies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11.0 Introduction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Background of the law relating to producer companies: </w:t>
      </w:r>
      <w:r w:rsidRPr="00322581">
        <w:rPr>
          <w:rFonts w:ascii="Times New Roman" w:hAnsi="Times New Roman" w:cs="Times New Roman"/>
          <w:sz w:val="24"/>
          <w:szCs w:val="24"/>
        </w:rPr>
        <w:t>The co-operative movement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India is considered as the backbone of the Indian economy. The movement was able to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make rapid strides in the rural economy, uplifting the standard of living of the rural masses,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enabled them to sell their produce under an organised structure and form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organisation. The co-operative businesses in India are a time tested and successful form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organisation which enabled wider participation of the member constituting it and today there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are many co-operative businesses, which are, not only state oriented but have become multistate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national co-operatives. With the on set of reforms in the Indian economy, a need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was felt that such of those producer co-operatives should be able to corporatise themselves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into company form of organisation.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Structure of the Companies (Amendment) Act, 2002: </w:t>
      </w:r>
      <w:r w:rsidRPr="00322581">
        <w:rPr>
          <w:rFonts w:ascii="Times New Roman" w:hAnsi="Times New Roman" w:cs="Times New Roman"/>
          <w:sz w:val="24"/>
          <w:szCs w:val="24"/>
        </w:rPr>
        <w:t>Part-IXA introduced by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Amendment Act, 2002 contains the twelve chapters dealing with the respective matters as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shown below: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Chapter-I Definitions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Chapter-II Incorporations of producer companies and other matters.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Chapter-III Management of 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Chapter-IV General Meetings.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Chapter-V Share Capital and Member Rights.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Chapter-VI Finance, Accounts and Audit.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Chapter-VII Loans to Member and Investments.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Chapter-VIII Penalties.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Chapter-IX Amalgamation, Merger or Division.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Chapter-X Resolution of Disputes.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Chapter-XI Miscellaneous Provisions.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Chapter-XII Re-Conversion of producer company into Inter-State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Co-operative Societies.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Over-riding effect: </w:t>
      </w:r>
      <w:r w:rsidRPr="00322581">
        <w:rPr>
          <w:rFonts w:ascii="Times New Roman" w:hAnsi="Times New Roman" w:cs="Times New Roman"/>
          <w:sz w:val="24"/>
          <w:szCs w:val="24"/>
        </w:rPr>
        <w:t>The provisions of Part-IXA shall override other laws (Section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581ZQ). In other words, the provisions of this part shall have effect notwithstanding anything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inconsistent therewith contained in this Act or any other law for the time being in force or any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instrument having effect by virtue of any such law; but the provisions of any such Act or law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instrument in so far as the same are not varied by, or are inconsistent with, the provisions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part shall apply to the 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Application of provisions relating to private companies (Section 581ZR): </w:t>
      </w:r>
      <w:r w:rsidRPr="00322581">
        <w:rPr>
          <w:rFonts w:ascii="Times New Roman" w:hAnsi="Times New Roman" w:cs="Times New Roman"/>
          <w:sz w:val="24"/>
          <w:szCs w:val="24"/>
        </w:rPr>
        <w:t>All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limitations, restrictions and provisions of this Act, other than those specified in this part,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applicable to a private company, shall, as far as may be, apply to a producer company, as if it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a private limited company under this Act in so far as they are not in conflict with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Part. Although, the status of a producer company shall be that of a private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company, strictly speaking, it cannot be construed as a private company in terms of section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3(1)(iii) of the Companies Act, 1956 which defines a private company. In terms of its maximum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as in the case of private company, producer company need not limit the number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 to 50. In terms of restriction on the transfer of shares, a producer company shall be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restricted as provided in sections 581ZD(ii) and (iv). Besides, it need not have a minimum paid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up capital of Rs. 1 lakh. It shall also not possible for a producer company to make any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invitation to the public for subscription of any shares or debentures of the company or accept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invitation of deposits.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(e) Major distinctions between Producer Company and the Private Company : </w:t>
      </w:r>
      <w:r w:rsidRPr="00322581">
        <w:rPr>
          <w:rFonts w:ascii="Times New Roman" w:hAnsi="Times New Roman" w:cs="Times New Roman"/>
          <w:sz w:val="24"/>
          <w:szCs w:val="24"/>
        </w:rPr>
        <w:t>All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Part-IXA (contained in sections 581A to 581ZT) relating to producer companies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prevail over all the provision of other laws to the extent they are inconsistent therewith.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Similarly, all the limitations, restrictions and prohibitions under section 3(iii) of the Act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applicable to a private company shall not be applicable to producer company as if it is a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private company to the extent they are not in conflict with the provisions of this part. Given this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contradiction in the formation of producer company, a producer company differs from a private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as a distinct and different class of company. The distinction varies in the matters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relating to formation, management, administration, finance, accounts, audit and merger,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amalgamation or division of companies. The major distinction between these two classes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are as follows: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(f) Power to modify Act in its application to producer companies (Section 581ZT)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may, by notification in the Official Gazette, direct that any of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provisions of this Act (other than those contained in this Part) specified in the said notification: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shall not apply to the producer companies or any class or category thereof;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shall apply to the producer companies or any class or category thereof with such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exception or adaptation as may be specified in the notification.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11.1 Definitions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581A summarises the following definitions: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active member</w:t>
      </w:r>
      <w:r w:rsidRPr="00322581">
        <w:rPr>
          <w:rFonts w:ascii="Times New Roman" w:hAnsi="Times New Roman" w:cs="Times New Roman"/>
          <w:sz w:val="24"/>
          <w:szCs w:val="24"/>
        </w:rPr>
        <w:t>” means a member who fulfils the quantum and period of patronage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producer company as may be required by the articles;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chief executive</w:t>
      </w:r>
      <w:r w:rsidRPr="00322581">
        <w:rPr>
          <w:rFonts w:ascii="Times New Roman" w:hAnsi="Times New Roman" w:cs="Times New Roman"/>
          <w:sz w:val="24"/>
          <w:szCs w:val="24"/>
        </w:rPr>
        <w:t>” means an individual appointed as such under sub-section (1)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581W;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limited return</w:t>
      </w:r>
      <w:r w:rsidRPr="00322581">
        <w:rPr>
          <w:rFonts w:ascii="Times New Roman" w:hAnsi="Times New Roman" w:cs="Times New Roman"/>
          <w:sz w:val="24"/>
          <w:szCs w:val="24"/>
        </w:rPr>
        <w:t>” means the maximum dividend as may be specified by the articles;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member</w:t>
      </w:r>
      <w:r w:rsidRPr="00322581">
        <w:rPr>
          <w:rFonts w:ascii="Times New Roman" w:hAnsi="Times New Roman" w:cs="Times New Roman"/>
          <w:sz w:val="24"/>
          <w:szCs w:val="24"/>
        </w:rPr>
        <w:t>” means a person or producer institution (whether incorporated or not) admitted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a member of a producer company and who retains the qualifications necessary for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continuance as such;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inter-State co-operative society</w:t>
      </w:r>
      <w:r w:rsidRPr="00322581">
        <w:rPr>
          <w:rFonts w:ascii="Times New Roman" w:hAnsi="Times New Roman" w:cs="Times New Roman"/>
          <w:sz w:val="24"/>
          <w:szCs w:val="24"/>
        </w:rPr>
        <w:t>” means a Multi-State co-operative society as defined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clause (p) of Section 3 of the Multi-State Co-operative Societies Act, 2002 (39 of 2002) and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includes any co-operative society registered under any other law for the time being in force,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has, subsequent to its formation, extended any of its objects to more than one State by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enlisting the participation of persons or by extending any of its activities outside the State,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whether directly or indirectly or through an institution of which it is a constituent;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(f)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mutual assistance principles</w:t>
      </w:r>
      <w:r w:rsidRPr="00322581">
        <w:rPr>
          <w:rFonts w:ascii="Times New Roman" w:hAnsi="Times New Roman" w:cs="Times New Roman"/>
          <w:sz w:val="24"/>
          <w:szCs w:val="24"/>
        </w:rPr>
        <w:t>” means the principles set out in sub-section (2)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581G;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(g)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officer</w:t>
      </w:r>
      <w:r w:rsidRPr="00322581">
        <w:rPr>
          <w:rFonts w:ascii="Times New Roman" w:hAnsi="Times New Roman" w:cs="Times New Roman"/>
          <w:sz w:val="24"/>
          <w:szCs w:val="24"/>
        </w:rPr>
        <w:t>” includes any director or Chief Executive or Secretary or any person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accordance with whose directions or instructions part or whole of the business of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producer company is carried on;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(h)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patronage</w:t>
      </w:r>
      <w:r w:rsidRPr="00322581">
        <w:rPr>
          <w:rFonts w:ascii="Times New Roman" w:hAnsi="Times New Roman" w:cs="Times New Roman"/>
          <w:sz w:val="24"/>
          <w:szCs w:val="24"/>
        </w:rPr>
        <w:t>” means the use of services offered by the producer company to its member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participation in its business activities;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patronage bonus</w:t>
      </w:r>
      <w:r w:rsidRPr="00322581">
        <w:rPr>
          <w:rFonts w:ascii="Times New Roman" w:hAnsi="Times New Roman" w:cs="Times New Roman"/>
          <w:sz w:val="24"/>
          <w:szCs w:val="24"/>
        </w:rPr>
        <w:t>” means payments made by a producer company out of its surplus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income to the member in proportion to their respective patronage;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(j)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primary produce</w:t>
      </w:r>
      <w:r w:rsidRPr="00322581">
        <w:rPr>
          <w:rFonts w:ascii="Times New Roman" w:hAnsi="Times New Roman" w:cs="Times New Roman"/>
          <w:sz w:val="24"/>
          <w:szCs w:val="24"/>
        </w:rPr>
        <w:t>” means—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produce of farmers, arising from agriculture (including animal husbandry,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horticulture, floriculture, pisciculture, viticulture, forestry, forest products, revegetation,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bee raising and farming plantation products), or from any other primary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activity or service which promotes the interest of the farmers or consumers;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(k)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producer</w:t>
      </w:r>
      <w:r w:rsidRPr="00322581">
        <w:rPr>
          <w:rFonts w:ascii="Times New Roman" w:hAnsi="Times New Roman" w:cs="Times New Roman"/>
          <w:sz w:val="24"/>
          <w:szCs w:val="24"/>
        </w:rPr>
        <w:t>” means any person engaged in any activity connected with or relatable to any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primary produce;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(l)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producer company</w:t>
      </w:r>
      <w:r w:rsidRPr="00322581">
        <w:rPr>
          <w:rFonts w:ascii="Times New Roman" w:hAnsi="Times New Roman" w:cs="Times New Roman"/>
          <w:sz w:val="24"/>
          <w:szCs w:val="24"/>
        </w:rPr>
        <w:t>” means a body corporate having objects or activities specified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581B and registered as producer company under this Act;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(m)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producer institution</w:t>
      </w:r>
      <w:r w:rsidRPr="00322581">
        <w:rPr>
          <w:rFonts w:ascii="Times New Roman" w:hAnsi="Times New Roman" w:cs="Times New Roman"/>
          <w:sz w:val="24"/>
          <w:szCs w:val="24"/>
        </w:rPr>
        <w:t>” means a producer company or any other institution having only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producer or producers or producer company or producer companies as its member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whether incorporated or not having any of the objects referred to in section 581B and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agrees to make use of the services of the producer company or producer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as provided in its articles.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(n) “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withheld price</w:t>
      </w:r>
      <w:r w:rsidRPr="00322581">
        <w:rPr>
          <w:rFonts w:ascii="Times New Roman" w:hAnsi="Times New Roman" w:cs="Times New Roman"/>
          <w:sz w:val="24"/>
          <w:szCs w:val="24"/>
        </w:rPr>
        <w:t>” means part of the price due and payable for goods supplied by any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to the producer company; and as withheld by the producer company for payment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a subsequent date.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11.2 Objects and Formation of A Producer Company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Producer company means a body corporate having objects or activities specified in Section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581B and registered as a producer company under the Companies Act, 1956.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producer company should deal basically with the produce of its active member for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carrying out any of its objects. The objects of the producer company, as per section 581B,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 relating to all or any of the following matters, namely: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Formation and Registration: </w:t>
      </w:r>
      <w:r w:rsidRPr="00322581">
        <w:rPr>
          <w:rFonts w:ascii="Times New Roman" w:hAnsi="Times New Roman" w:cs="Times New Roman"/>
          <w:sz w:val="24"/>
          <w:szCs w:val="24"/>
        </w:rPr>
        <w:t>The formalities relating to registration of a producer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are similar as applicable for all companies. However, for registration of a producer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company, the requirements of Part-IXA should also be complied with. [Section 581C].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producer company can be formed by any ten or more individuals, each of them being a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producer, or any two or more producer institutions, or a combination of ten or more individuals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producer institutions, desirous of forming a producer company having its objects specified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section 581B and otherwise complying with the requirements and provisions of this Act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of registration, may form Producer Company under this Act.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Effect of incorporation of producer company (Section 581K): </w:t>
      </w:r>
      <w:r w:rsidRPr="00322581">
        <w:rPr>
          <w:rFonts w:ascii="Times New Roman" w:hAnsi="Times New Roman" w:cs="Times New Roman"/>
          <w:sz w:val="24"/>
          <w:szCs w:val="24"/>
        </w:rPr>
        <w:t>Every shareholder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inter-state co-operative society immediately before the date of registration of producer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(hereafter referred to as the transformation date) shall be deemed to be registered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and from that date as a shareholder of the producer company to the extent of the face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value of the shares held by such shareholder.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Membership and voting rights of members (Section 581D): </w:t>
      </w:r>
      <w:r w:rsidRPr="00322581">
        <w:rPr>
          <w:rFonts w:ascii="Times New Roman" w:hAnsi="Times New Roman" w:cs="Times New Roman"/>
          <w:sz w:val="24"/>
          <w:szCs w:val="24"/>
        </w:rPr>
        <w:t>A person, who has any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business interest which is not in conflict with business of the producer company, shall become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member. On the other hand, a member, who acquires any business interest which is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conflict with the business of the producer company, shall cease to be a member and be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removed as a member in accordance with articles of the 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Benefits to member (Section 581E): </w:t>
      </w:r>
      <w:r w:rsidRPr="00322581">
        <w:rPr>
          <w:rFonts w:ascii="Times New Roman" w:hAnsi="Times New Roman" w:cs="Times New Roman"/>
          <w:sz w:val="24"/>
          <w:szCs w:val="24"/>
        </w:rPr>
        <w:t>The member of the producer company may get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benefited in the following ways: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Every member of producer company, subject to provisions made in the articles, shall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initially receive only such value for the produce or products pooled and supplied, as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of producer company may determine, and the withheld price may be disbursed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later in cash or in kind or by allotment of equity shares, in proportion to the produce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supplied to the producer company during the financial year to such extent and in such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manner and subject to such conditions as may be decided by the Board.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11.3 Memorandum of Producer Company (Section 581F)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memorandum of association of every producer company should contain the following: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(a) the name of the company with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“producer company Limited” </w:t>
      </w:r>
      <w:r w:rsidRPr="00322581">
        <w:rPr>
          <w:rFonts w:ascii="Times New Roman" w:hAnsi="Times New Roman" w:cs="Times New Roman"/>
          <w:sz w:val="24"/>
          <w:szCs w:val="24"/>
        </w:rPr>
        <w:t>as the last words of the name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such Company;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State in which the registered office of the producer company is to situate;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11.4 Articles of Association (Section 581G)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articles should contain the following provisions, namely: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qualifications for member, the conditions for continuance or cancellation of member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the terms, conditions and procedure for transfer of shares;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manner of ascertaining the patronage and voting right based on patronage;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Amendment of memorandum (Section 581H): </w:t>
      </w:r>
      <w:r w:rsidRPr="00322581">
        <w:rPr>
          <w:rFonts w:ascii="Times New Roman" w:hAnsi="Times New Roman" w:cs="Times New Roman"/>
          <w:sz w:val="24"/>
          <w:szCs w:val="24"/>
        </w:rPr>
        <w:t>A producer company shall not alter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conditions contained in its memorandum except in the cases, by the mode and to the extent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which express provision is made in this Act. However, a producer company may, by special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resolution, not inconsistent with section 581B, alter its objects specified in its memorandum.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copy of the amended memorandum, together with a copy of the special resolution duly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certified by two directors, shall be filed with the Registrar within thirty days from the date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adoption of resolution.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Amendment of articles (Section 581-I): </w:t>
      </w:r>
      <w:r w:rsidRPr="00322581">
        <w:rPr>
          <w:rFonts w:ascii="Times New Roman" w:hAnsi="Times New Roman" w:cs="Times New Roman"/>
          <w:sz w:val="24"/>
          <w:szCs w:val="24"/>
        </w:rPr>
        <w:t>Any amendment of the articles should be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proposed by not less than two-third of the elected directors or by not less than one-third of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 of the producer company, and adopted by the members by a special resolution.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copy of the amended articles together with the copy of the special resolution, both duly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certified by two directors, should be filed with the Registrar within thirty days from the date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its adoption.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11.5 Inter-State Co-operative Societies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(a) Conversion of Inter-State Co-operative Societies to become producer companies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(Section 581J): </w:t>
      </w:r>
      <w:r w:rsidRPr="00322581">
        <w:rPr>
          <w:rFonts w:ascii="Times New Roman" w:hAnsi="Times New Roman" w:cs="Times New Roman"/>
          <w:sz w:val="24"/>
          <w:szCs w:val="24"/>
        </w:rPr>
        <w:t>Any inter-State co-operative society having objects for multiplicity for states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make an application to the Registrar for registration as 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application shall be accompanied by—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copy of the special resolution, of not less than two-third of total members of inter-State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co-operative society, for its incorporation as a producer company,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statement showing—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names and addresses or the occupation of the directors and Chief Executive, if any,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whatever name called, of such co-operative; and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list of members of such inter-State co-operative society;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(b) Vesting of undertaking in producer company (Section 581L)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All properties and assets, of, or belonging to, the inter-State co-operative society as 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transformation date, shall vest in the 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All the rights, debts, liabilities, interests, privileges and obligations of the inter-State cooperative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society as on the transformation date shall stand transferred to, and be the rights,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debts, liabilities, interests, privileges and obligations of, the 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Without prejudice to the provisions contained in sub-section (2), all debts, liabilities and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obligations incurred, all contracts entered into and all matters and things engaged to be done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by, with or for, the society as on the transformation date for or in connection with their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purposes, shall be deemed to have been incurred, entered into, or engaged to be done by,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or for, the 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All sums of money due to the inter-State co-operative society immediately before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transformation date, shall be deemed to be due to the 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(c) Concession, etc. to be deemed to have been granted to producer company (Section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581M) : </w:t>
      </w:r>
      <w:r w:rsidRPr="00322581">
        <w:rPr>
          <w:rFonts w:ascii="Times New Roman" w:hAnsi="Times New Roman" w:cs="Times New Roman"/>
          <w:sz w:val="24"/>
          <w:szCs w:val="24"/>
        </w:rPr>
        <w:t>With effect from the transformation date, all fiscal and other concessions, licences,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benefits, privileges and exemptions granted to the inter-state co-operative society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connection with the affairs and business of the inter-State co-operative society under any law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time being in force shall be deemed to have been granted to the 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(d) Provisions in respect of officers and other employees of Inter-State Co-operative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Society (Section 581N): </w:t>
      </w:r>
      <w:r w:rsidRPr="00322581">
        <w:rPr>
          <w:rFonts w:ascii="Times New Roman" w:hAnsi="Times New Roman" w:cs="Times New Roman"/>
          <w:sz w:val="24"/>
          <w:szCs w:val="24"/>
        </w:rPr>
        <w:t>(1) All the directors in the inter-State co-operative society before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incorporation of the producer company shall continue in office for a part of one year from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transformation date and in accordance with the provisions of this Act.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Every officer or other employee of the inter-State co-operative society (except a director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Board, Chairman or Managing Director) serving in its employment immediately before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transformation date shall, in so far as such officer or other employee is employed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connection with the inter-State co-operative society which has vested in the producer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company by virtue of this Act, become, as from the transformation date, an officer 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11.6 Management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Number of directors: </w:t>
      </w:r>
      <w:r w:rsidRPr="00322581">
        <w:rPr>
          <w:rFonts w:ascii="Times New Roman" w:hAnsi="Times New Roman" w:cs="Times New Roman"/>
          <w:sz w:val="24"/>
          <w:szCs w:val="24"/>
        </w:rPr>
        <w:t>Every producer company shall have at least 5 directors and not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more than 15 directors. (Section 581O). The proviso to the section states that in the case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Inter-State Co-operative Society incorporated as a producer company, such company may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more than 15 directors for a period of one year from the date of its incorporation as a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(b) Appointment of Directors (Section 581P</w:t>
      </w:r>
      <w:r w:rsidRPr="00322581">
        <w:rPr>
          <w:rFonts w:ascii="Times New Roman" w:hAnsi="Times New Roman" w:cs="Times New Roman"/>
          <w:sz w:val="24"/>
          <w:szCs w:val="24"/>
        </w:rPr>
        <w:t>)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322581">
        <w:rPr>
          <w:rFonts w:ascii="Times New Roman" w:hAnsi="Times New Roman" w:cs="Times New Roman"/>
          <w:sz w:val="24"/>
          <w:szCs w:val="24"/>
        </w:rPr>
        <w:t>The members who sign the memorandum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the articles are designated as first directors and shall govern the affairs of the company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until the directors are appointed at the Annual General Meeting.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Election of Directors shall be conducted within 90 days from the date of registration of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case of Inter-State Co-operative Society the election shall be held within a period of 365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days.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Vacation of office by directors (Section 581Q): </w:t>
      </w:r>
      <w:r w:rsidRPr="00322581">
        <w:rPr>
          <w:rFonts w:ascii="Times New Roman" w:hAnsi="Times New Roman" w:cs="Times New Roman"/>
          <w:sz w:val="24"/>
          <w:szCs w:val="24"/>
        </w:rPr>
        <w:t>The office of the director of a producer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shall become vacant if—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he is convicted by a court of any offence involving moral turpitude and sentenced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thereof to imprisonment for not less than six months;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Producer Company, in which he is a director, has made a default in repayment of any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advances or loans taken from any company or institution or any other person and such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default continues for ninety days;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Powers and functions of Board (Section 581R): </w:t>
      </w:r>
      <w:r w:rsidRPr="00322581">
        <w:rPr>
          <w:rFonts w:ascii="Times New Roman" w:hAnsi="Times New Roman" w:cs="Times New Roman"/>
          <w:sz w:val="24"/>
          <w:szCs w:val="24"/>
        </w:rPr>
        <w:t>The Board of directors of a producer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shall exercise, subject to articles, all such powers and to do all such acts and things,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the company is authorised so to do. These powers may include all or any of the following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matters, namely: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determination of the dividend payable;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determination of the quantum of withheld price and recommend patronage to be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approved at general meeting;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(iii) admission of new member;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pursue and formulate the organisational policy, objectives, establish specific long-term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annual objectives, and approve corporate strategies and financial plans;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(e) Liability of directors (Section 581T): </w:t>
      </w:r>
      <w:r w:rsidRPr="00322581">
        <w:rPr>
          <w:rFonts w:ascii="Times New Roman" w:hAnsi="Times New Roman" w:cs="Times New Roman"/>
          <w:sz w:val="24"/>
          <w:szCs w:val="24"/>
        </w:rPr>
        <w:t>When the directors vote for a resolution,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approve by any other means, anything done in contravention of the provisions of this Act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other law for the time being in force or articles, they shall be jointly and severally liable to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make good any loss or damage suffered by the 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producer company is having the right to recover from its director—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where such director has made any profit as a result of the contravention of law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articles, an amount equal to the profit so made;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where the producer company incurred a loss or damage as a result of the contravention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law or articles, an amount equal to that loss or damage.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The liability imposed under this section shall be in addition to and not in derogation of a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liability imposed on a director under this Act or any other law for the time being in force.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(f) Committee of directors (Section 581U): </w:t>
      </w:r>
      <w:r w:rsidRPr="00322581">
        <w:rPr>
          <w:rFonts w:ascii="Times New Roman" w:hAnsi="Times New Roman" w:cs="Times New Roman"/>
          <w:sz w:val="24"/>
          <w:szCs w:val="24"/>
        </w:rPr>
        <w:t>The Board may constitute such number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committees as it may deem fit for the purpose of assisting the Board in the efficient discharge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its functions. However, the Board shall not delegate any of its powers or assign the powers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Chief Executive, to any committee.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(g) Meetings of Board and quorum (Section 581V): </w:t>
      </w:r>
      <w:r w:rsidRPr="00322581">
        <w:rPr>
          <w:rFonts w:ascii="Times New Roman" w:hAnsi="Times New Roman" w:cs="Times New Roman"/>
          <w:sz w:val="24"/>
          <w:szCs w:val="24"/>
        </w:rPr>
        <w:t>A meeting of the Board shall be held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less than once in every three months and at least four such meetings shall be held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year.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Notice of every meeting of the Board of directors shall be given in writing to every director for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time being in India, and at his usual address in India to every other director.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(h) Chief Executive and his functions (Section 581W): </w:t>
      </w:r>
      <w:r w:rsidRPr="00322581">
        <w:rPr>
          <w:rFonts w:ascii="Times New Roman" w:hAnsi="Times New Roman" w:cs="Times New Roman"/>
          <w:sz w:val="24"/>
          <w:szCs w:val="24"/>
        </w:rPr>
        <w:t>(1) Every producer company shall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a full time Chief Executive to be appointed by the Board from amongst persons other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than member.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(2) The Chief Executive shall be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ex officio </w:t>
      </w:r>
      <w:r w:rsidRPr="00322581">
        <w:rPr>
          <w:rFonts w:ascii="Times New Roman" w:hAnsi="Times New Roman" w:cs="Times New Roman"/>
          <w:sz w:val="24"/>
          <w:szCs w:val="24"/>
        </w:rPr>
        <w:t>director of the Board and such director shall not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retire by rotation.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(i) Secretary of a producer company (Section 581X): </w:t>
      </w:r>
      <w:r w:rsidRPr="00322581">
        <w:rPr>
          <w:rFonts w:ascii="Times New Roman" w:hAnsi="Times New Roman" w:cs="Times New Roman"/>
          <w:sz w:val="24"/>
          <w:szCs w:val="24"/>
        </w:rPr>
        <w:t>Every producer company having an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average annual turnover exceeding five crore rupees in each of three consecutive financial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years shall have a whole-time secretary, who possesses membership of the Institute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Secretaries of India constituted under the Company Secretaries Act, 1980 (56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1980). If a producer company fails to comply with this, the company and every officer of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who is in default, shall be punishable with fine which may extend to five hundred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rupees for every day during which the default continues: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11.7 General Meetings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Matters to be transacted at general meeting (Section 581S): </w:t>
      </w:r>
      <w:r w:rsidRPr="00322581">
        <w:rPr>
          <w:rFonts w:ascii="Times New Roman" w:hAnsi="Times New Roman" w:cs="Times New Roman"/>
          <w:sz w:val="24"/>
          <w:szCs w:val="24"/>
        </w:rPr>
        <w:t>The Board of directors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producer company shall exercise the following powers on behalf of the company, and it shall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 so only by means of resolutions passed at the annual general meeting of its members,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namely: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(a) approval of budget and adoption of annual accounts of the producer company;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approval of patronage bonus;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issue of bonus shares;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Quorum (Section 581Y): </w:t>
      </w:r>
      <w:r w:rsidRPr="00322581">
        <w:rPr>
          <w:rFonts w:ascii="Times New Roman" w:hAnsi="Times New Roman" w:cs="Times New Roman"/>
          <w:sz w:val="24"/>
          <w:szCs w:val="24"/>
        </w:rPr>
        <w:t>Unless the articles require a larger number, one-fourth of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total membership shall constitute the quorum at a general meeting.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Voting Rights (Section 581Z): </w:t>
      </w:r>
      <w:r w:rsidRPr="00322581">
        <w:rPr>
          <w:rFonts w:ascii="Times New Roman" w:hAnsi="Times New Roman" w:cs="Times New Roman"/>
          <w:sz w:val="24"/>
          <w:szCs w:val="24"/>
        </w:rPr>
        <w:t>Subject to sections 581D, (1)&amp;(3), every member shall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one vote and in the case of equality of votes, the Chairman or the person presiding shall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a casting vote except in the case of election of the Chairman.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Annual general meetings (Section 581ZA): </w:t>
      </w:r>
      <w:r w:rsidRPr="00322581">
        <w:rPr>
          <w:rFonts w:ascii="Times New Roman" w:hAnsi="Times New Roman" w:cs="Times New Roman"/>
          <w:sz w:val="24"/>
          <w:szCs w:val="24"/>
        </w:rPr>
        <w:t>(1) Every producer company shall hold,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annual general meeting in each year and the time gap between one annual general meeting to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another, should not be more than fifteen months.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this regard, the Registrar may, for any special reason, permit extension of the time for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holding any annual general meeting (not being the first annual general meeting) by a part not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exceeding three months.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 producer company shall hold its first annual general meeting within a period of ninety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days from the date of its incorporation.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The member shall adopt the articles of the producer company and appoint directors of its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in the annual general meeting.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11.8 Share Capital and Member Rights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Share capital (Section 581ZB): </w:t>
      </w:r>
      <w:r w:rsidRPr="00322581">
        <w:rPr>
          <w:rFonts w:ascii="Times New Roman" w:hAnsi="Times New Roman" w:cs="Times New Roman"/>
          <w:sz w:val="24"/>
          <w:szCs w:val="24"/>
        </w:rPr>
        <w:t>The share capital of a producer company shall consist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equity shares only. The shares held by a member in a producer company, shall as far as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be, be in proportion to the patronage of that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Special user rights (Section 581ZC): </w:t>
      </w:r>
      <w:r w:rsidRPr="00322581">
        <w:rPr>
          <w:rFonts w:ascii="Times New Roman" w:hAnsi="Times New Roman" w:cs="Times New Roman"/>
          <w:sz w:val="24"/>
          <w:szCs w:val="24"/>
        </w:rPr>
        <w:t>The producers, who are active member may, if so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in the articles, have special rights and the producer company may issue appropriate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instruments to them in respect of such special rights.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instruments shall be issued after obtaining approval of the Board in that behalf, be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transferable to any other active member of that producer company. Here special right means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right relating to supply of additional produce by the active member or any other right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relating to his produce which may be conferred upon him by the Board.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Transferability of shares and attendant rights (Section 581ZD): </w:t>
      </w:r>
      <w:r w:rsidRPr="00322581">
        <w:rPr>
          <w:rFonts w:ascii="Times New Roman" w:hAnsi="Times New Roman" w:cs="Times New Roman"/>
          <w:sz w:val="24"/>
          <w:szCs w:val="24"/>
        </w:rPr>
        <w:t>The provisions are as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follows: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Save as otherwise provided in sub-sections (2) to (4), the shares of a member of a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producer company shall not be transferable.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 member of a producer company may, after obtaining the previous approval of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Board, transfer the whole or part of his shares along with any special rights, to an active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at par value.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11.9 Finance, Accounts and Audit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Books of accounts (Section 581ZE): </w:t>
      </w:r>
      <w:r w:rsidRPr="00322581">
        <w:rPr>
          <w:rFonts w:ascii="Times New Roman" w:hAnsi="Times New Roman" w:cs="Times New Roman"/>
          <w:sz w:val="24"/>
          <w:szCs w:val="24"/>
        </w:rPr>
        <w:t>Every producer company has to maintain books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account registered office with respect to—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all sums of money received and expended by the producer company and the matters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of which the receipts and expenditure take place;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all sales and purchase of goods by the producer company;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the instruments of liability executed by or on behalf of the producer company;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(d) the assets and liabilities of the producer company;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in case of a producer company engaged in production, processing and manufacturing,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particulars relating to utilisation of materials or labour or other items of costs.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balance sheet and profit and loss account of the producer company shall be prepared, as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far as may be, in accordance with the provisions contained in section 211 of the Companies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1956.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Internal audit (Section 581ZF): </w:t>
      </w:r>
      <w:r w:rsidRPr="00322581">
        <w:rPr>
          <w:rFonts w:ascii="Times New Roman" w:hAnsi="Times New Roman" w:cs="Times New Roman"/>
          <w:sz w:val="24"/>
          <w:szCs w:val="24"/>
        </w:rPr>
        <w:t>Every producer company shall have internal audit of its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accounts carried out, at such interval and in such manner as may be specified in articles, by a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chartered accountant as defined in clause (b) of sub-section (1) of Section 2 of the Institute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Chartered Accountants Act, 1949 (38 of 1949).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Duties of auditor under this Part (Section 581ZG): </w:t>
      </w:r>
      <w:r w:rsidRPr="00322581">
        <w:rPr>
          <w:rFonts w:ascii="Times New Roman" w:hAnsi="Times New Roman" w:cs="Times New Roman"/>
          <w:sz w:val="24"/>
          <w:szCs w:val="24"/>
        </w:rPr>
        <w:t>Without prejudice to the provisions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contained in section 227, the auditor shall report on the following additional matters relating to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producer company, namely:—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amount of debts due along with particulars of bad debts if any;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verification of cash balance and securities;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Donations or subscription by producer company (Section 581ZH): </w:t>
      </w:r>
      <w:r w:rsidRPr="00322581">
        <w:rPr>
          <w:rFonts w:ascii="Times New Roman" w:hAnsi="Times New Roman" w:cs="Times New Roman"/>
          <w:sz w:val="24"/>
          <w:szCs w:val="24"/>
        </w:rPr>
        <w:t>A producer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may, by special resolution, make donation or subscription to any institution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individual for the purposes of—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promoting the social and economic welfare of producer member or producers or general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public;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promoting the mutual assistance principles: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(e) General and other reserves (Section 581ZI): </w:t>
      </w:r>
      <w:r w:rsidRPr="00322581">
        <w:rPr>
          <w:rFonts w:ascii="Times New Roman" w:hAnsi="Times New Roman" w:cs="Times New Roman"/>
          <w:sz w:val="24"/>
          <w:szCs w:val="24"/>
        </w:rPr>
        <w:t>Every producer company shall maintain a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general reserve in every financial year, in addition to any reserve maintained by it as may be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in articles.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a case where the producer company does not have sufficient funds in any financial year for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transfer to maintain the reserves as may be specified in articles, the contribution to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reserve shall be shared amongst the member in proportion to their patronage in the business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that company in that year.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(f) Issue of bonus shares (Section 581ZJ): </w:t>
      </w:r>
      <w:r w:rsidRPr="00322581">
        <w:rPr>
          <w:rFonts w:ascii="Times New Roman" w:hAnsi="Times New Roman" w:cs="Times New Roman"/>
          <w:sz w:val="24"/>
          <w:szCs w:val="24"/>
        </w:rPr>
        <w:t>Any producer company may, upon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recommendation of the Board and passing of resolution in the general meeting, issue bonus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shares by capitalisation of amounts from general reserves referred to in Section 581ZI in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proportion to the shares held by the member on the date of the issue of such shares.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(g) Loan, etc., to member (Section 581ZK): </w:t>
      </w:r>
      <w:r w:rsidRPr="00322581">
        <w:rPr>
          <w:rFonts w:ascii="Times New Roman" w:hAnsi="Times New Roman" w:cs="Times New Roman"/>
          <w:sz w:val="24"/>
          <w:szCs w:val="24"/>
        </w:rPr>
        <w:t>The Board may, subject to the provisions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in articles, provide financial assistance to the members of the producer company by way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credit facility, to any member, in connection with the business of the Producer Company,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a period not exceeding six months;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loans and advances, against security specified in articles to any member, repayable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within a period exceeding three months but not exceeding seven years from the date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disbursement of such loan or advances.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any loan or advance to any director or his relative shall be granted only after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approval by the members in general meeting.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(h) Investment in other companies, formation of subsidiaries, etc. (Section 581ZL): </w:t>
      </w:r>
      <w:r w:rsidRPr="00322581">
        <w:rPr>
          <w:rFonts w:ascii="Times New Roman" w:hAnsi="Times New Roman" w:cs="Times New Roman"/>
          <w:sz w:val="24"/>
          <w:szCs w:val="24"/>
        </w:rPr>
        <w:t>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producer company has to follow the following provisions under this section.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general reserves of any producer company shall be invested to secure the highest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returns available from approved securities, fixed deposits, units, bonds issued by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or co-operative or scheduled bank or in such other mode as may be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Any producer company may, for promotion of its objectives acquire the shares of another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producer company.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11.10 Penalties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contravention (Section 581ZM):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If any person, other than a producer company registered under this part, carries 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business under any name which contains the words “producer company limited”, he shall be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punishable with fine which may extend to ten thousand rupees for every day during which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name has been used by him.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If a director or an officer of a producer company, who willfully fails to furnish any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information relating to the affairs of the producer company required by a member or a person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duly authorised in this behalf, he shall be liable to imprisonment for a term which may extend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six months and with fine equivalent to five per cent of the turnover of that company during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preceding financial year.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11.11 Amalgamation, Merger or Division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Amalgamation, merger or division, etc., to form new producer companies (Section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581ZN)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 producer company may, by a resolution passed at its general meeting,—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decide to transfer its assets and liabilities, in whole or in part, to any other producer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company, which agrees to such transfer by a resolution passed at its general meeting, for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of the objects specified in section 581B;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divide itself into two or more new producer companies.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Any two or more producer companies may, by a resolution passed at any general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special meetings of its members, decide to—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amalgamate and form a new producer company;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merge one producer company (hereafter referred to as ‘merging company’) with another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producer company (hereafter referred to as ‘merged company’).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11.12 Resolution of Disputes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Disputes (Section 581ZO): </w:t>
      </w:r>
      <w:r w:rsidRPr="00322581">
        <w:rPr>
          <w:rFonts w:ascii="Times New Roman" w:hAnsi="Times New Roman" w:cs="Times New Roman"/>
          <w:sz w:val="24"/>
          <w:szCs w:val="24"/>
        </w:rPr>
        <w:t>Where any dispute relating to the formation, management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business of a producer company arises—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amongst members, former members or persons claiming to be members or nominees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deceased members;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between a member, former member or a person claiming to be a member, or nominee of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deceased member and the producer company, its Board of directors, office-bearers,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liquidator, past or present;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Striking off name of producer company (Section 581ZP): </w:t>
      </w:r>
      <w:r w:rsidRPr="00322581">
        <w:rPr>
          <w:rFonts w:ascii="Times New Roman" w:hAnsi="Times New Roman" w:cs="Times New Roman"/>
          <w:sz w:val="24"/>
          <w:szCs w:val="24"/>
        </w:rPr>
        <w:t>If a producer company fails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to commence business within one year of its registration or ceases to transact business with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members or if the Registrar is satisfied, after making such inquiry as he thinks fit, that the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producer company is not carrying any of its objects specified in Section 581B, he shall make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 order striking off the name of the producer company, which shall thereupon cease to exist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forthwith.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(c) Re-conversion of producer company to inter-state co-operative society (Section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581ZS): </w:t>
      </w:r>
      <w:r w:rsidRPr="00322581">
        <w:rPr>
          <w:rFonts w:ascii="Times New Roman" w:hAnsi="Times New Roman" w:cs="Times New Roman"/>
          <w:sz w:val="24"/>
          <w:szCs w:val="24"/>
        </w:rPr>
        <w:t>The method is as follows: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Any producer company, being an erstwhile inter-State co-operative society, formed and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registered under this Part, may make an application—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after passing a resolution in the general meeting by not less than two-third of its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 present and voting; or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on request by its creditors representing three-fourth value of its total creditors,</w:t>
      </w: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the High Court for its re-conversion to the inter-State co-operative society.</w:t>
      </w:r>
    </w:p>
    <w:p w:rsidR="00995831" w:rsidRPr="00322581" w:rsidRDefault="00995831" w:rsidP="00322581">
      <w:pPr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Incorporated Outside India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12.1 Foreign Company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2(42) of the Companies Act, 2013, “foreign company” means any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or body corporate incorporated outside India which-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has a place of business in India whether by itself or through an agent, physically 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through electronic mode; and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conducts any business activity in India in any other manner.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12.2 Application of Act to foreign companies (Section 379 of the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379 of the Companies Act, 2013 came into on 12th September, 2013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Application of Act to foreign companies.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not less than 50% of the paid-up share capital, whether equity or preference or partly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equity and partly preference, of a foreign company is held by: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one or more citizens of India; 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by one or more companies or bodies corporate incorporated in India; 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by one or more citizens of India and one or more companies or bodies corporate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incorporated in India,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12.3 Documents, etc., to be delivered to Registrar by foreign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(Section 380 of the Companies 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380 of the Companies Act, 2013 came into force from 1st April, 2014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Documents, etc., to be delivered to Registrar by foreign companies. According to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380 (1) of the Companies Act, 2013,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Every foreign company is required to deliver to the Registrar for registration, the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following: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(a) a certified copy of the charter, statutes or memorandum and articles, of the company 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instrument constituting or defining the constitution of the company. If the instrument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not in the English language, a certified translation thereof in the English language;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full address of the registered or principal office of the company;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a list of the directors and secretary of the company containing such particulars as may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prescribed;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12.4 Accounts of foreign company (Section 381 of the Companies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381 of the Companies Act, 2013 came into force from 1st April, 2014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Accounts of foreign company.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Every foreign company shall, in every calendar year,—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make out a balance sheet and profit and loss account in such form, containing such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particulars and having attached or annexed thereto such documents as may be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prescribed, and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deliver a copy of those documents to the Registrar.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12.5 Display of name, etc., of foreign company (Section 382 of the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382 of the Companies Act, 2013 came into force on 12th September, 2013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Display of name, etc., of foreign company.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foreign company shall—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conspicuously exhibit on the outside of every office or place where it carries on business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India, the name of the company and the country in which it is incorporated, in letters easily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legible in English characters, and also in the characters of the language or one of the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languages in general use in the locality in which the office or place is situate;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cause the name of the company and of the country in which the company is incorporated,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stated in legible English characters in all business letters, bill- heads and letter paper,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in all notices, and other official publications of the company; and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12.6 Service on foreign company (Section 383 of the Companies Act,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383 of the Companies Act, 2013 came into force on 12th September, 2013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Service on foreign company.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process, notice, or other document required to be served on a foreign company shall be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deemed to be sufficiently served, if addressed to any person whose name and address have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been delivered to the Registrar under section 380 and left at, or sent by post to, the address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has been so delivered to the Registrar or by electronic mode.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Various points of comparison in respect to old law i.e. the Companies Act, 1956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This section corresponds to section 596 of the Companies Act, 1956 i.e. Service on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foreign company.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Under the Companies Act, 2013, service of document on foreign company can now also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served through any electronic mode. This provision was not present under the Companies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1956.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12.7 Debentures, annual return, registration of charges, books of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account and their inspection (Section 384 of the Companies Act,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384 of the Companies Act, 2013 came into force from 1st April, 2014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Debentures, annual return, registration of charges, books of account and their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inspection.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The provisions of section 71 (Issue of Debentures) shall apply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mutatis mutandis </w:t>
      </w:r>
      <w:r w:rsidRPr="00322581">
        <w:rPr>
          <w:rFonts w:ascii="Times New Roman" w:hAnsi="Times New Roman" w:cs="Times New Roman"/>
          <w:sz w:val="24"/>
          <w:szCs w:val="24"/>
        </w:rPr>
        <w:t>to a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foreign company.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provisions of section 92 (Preparation and filing of Annual return) shall, subject to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exceptions, modifications and adaptations as may be made therein by rules made under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Act, apply to a foreign company as they apply to a company incorporated in India.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12.8 Fee for registration of documents (Section 385 of the Companies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385 of the Companies Act, 2013 came into force from 1st April, 2014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Fee for registration of documents.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 shall be paid to the Registrar for registering any document required by the provisions of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Chapter to be registered by him, such fee, as may be prescribed.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12.9 Interpretation (Section 386 of the Companies 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386 of the Companies Act, 2013 provides for Interpretation. It provides for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interpretation of “certified”, “director” and “place of business”. Section 386 of the Companies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2013 partially came into force on 12th September, 2013 by providing the Interpretation of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clause (b) and (c) i.e. “director” and “place of business”.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purposes of the foregoing provisions of this Chapter, the expression: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“Certified” means certified in the prescribed manner to be a true copy or a correct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translation;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“Director”, in relation to a foreign company, includes any person in accordance with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whose directions or instructions the Board of Directors of the company is accustomed to act;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12.10 Dating of prospectus and particulars to be contained therein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387 of the Companies 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387 of the Companies Act, 2013 came into force from 1st April, 2014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Dating of prospectus and particulars to be contained therein. According to this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(i) Prospectus to be dated and signed [Section 387(1)]: </w:t>
      </w:r>
      <w:r w:rsidRPr="00322581">
        <w:rPr>
          <w:rFonts w:ascii="Times New Roman" w:hAnsi="Times New Roman" w:cs="Times New Roman"/>
          <w:sz w:val="24"/>
          <w:szCs w:val="24"/>
        </w:rPr>
        <w:t>No person shall issue, circulate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distribute in India any prospectus offering to subscribe for securities of a company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incorporated or to be incorporated outside India, whether the company has or has not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established, or when formed will or will not establish, a place of business in India, unless the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prospectus is dated and signed, and—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contains particulars with respect to the following matters, namely:—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instrument constituting or defining the constitution of the company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enactments or provisions by or under which the incorporation of the company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was effected;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(ii) No waiver of compliance in prospectus [Section 387(2)]: </w:t>
      </w:r>
      <w:r w:rsidRPr="00322581">
        <w:rPr>
          <w:rFonts w:ascii="Times New Roman" w:hAnsi="Times New Roman" w:cs="Times New Roman"/>
          <w:sz w:val="24"/>
          <w:szCs w:val="24"/>
        </w:rPr>
        <w:t>Any condition requiring 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binding an applicant for securities to waive compliance with any requirement imposed by virtue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section 387(1) or purporting to impute him with notice of any contract, documents or matter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specifically referred to in the prospectus, shall be void.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(iii) Form of application for securities to be issued along with prospectus [Section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387(3)]: </w:t>
      </w:r>
      <w:r w:rsidRPr="00322581">
        <w:rPr>
          <w:rFonts w:ascii="Times New Roman" w:hAnsi="Times New Roman" w:cs="Times New Roman"/>
          <w:sz w:val="24"/>
          <w:szCs w:val="24"/>
        </w:rPr>
        <w:t>No person shall issue to any person in India a form of application for securities of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a company or intended company as is mentioned in section 387(1), unless the form is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issued with a prospectus which complies with the provisions of this Chapter (Chapter XXII)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such issue does not contravene the provisions of section 388: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Exception: If it is shown that the form of application was issued in connection with a bona fide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invitation to a person to enter into an underwriting agreement with respect to securities.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Section 387(4) further provides that the provisions of section 387—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shall not apply to the issue to existing members or debenture holders of a company of a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prospectus or form of application relating to securities of the company, whether an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applicant for securities will or will not have the right to renounce in favour of other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persons; and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except in so far as it requires a prospectus to be dated, to the issue of a prospectus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relating to securities which are or are to be in all respects uniform with securities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previously issued and for the time being dealt in or quoted on a recognised stock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exchange, but, subject as aforesaid, section 387 shall apply to a prospectus or form of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whether issued on or with reference to the formation of a company 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subsequently.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12.11 Provisions as to expert’s consent and allotment (Section 388 of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388 of the Companies Act, 2013 came into force from 1st April, 2014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Provisions as to expert’s consent and allotment.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No person shall issue, circulate or distribute in India any prospectus offering for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subscription in securities of a company incorporated or to be incorporated outside India,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whether the company has or has not been established, or when formed will or will not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establish, a place of business in India,—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if, where the prospectus includes a statement purporting to be made by an expert, he has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given, or has before delivery of the prospectus for registration withdrawn, his written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consent to the issue of the prospectus with the statement included in the form and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context in which it is included, or there does not appear in the prospectus a statement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he has given and has not withdrawn his consent as aforesaid; 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if the prospectus does not have the effect, where an application is made in pursuance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thereof, of rendering all persons concerned bound by all the provisions of sections 33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40, so far as applicable.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12.12 Registration of prospectus (Section 389 of the Companies Act,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389 of the Companies Act, 2013 came into force from 1st April, 2014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provides for Registration of prospectus.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person shall issue, circulate or distribute in India any prospectus offering for subscription in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of a company incorporated or to be incorporated outside India, whether the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has or has not established, or when formed will or will not establish, a place of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business in India, unless before the issue, circulation or distribution of the prospectus in India,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copy thereof certified by the chairperson of the company and two other directors of the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as having been approved by resolution of the managing body has been delivered for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registration to the Registrar and the prospectus states on the face of it that a copy has been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so delivered, and there is endorsed on or attached to the copy, any consent to the issue of the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prospectus required by section 388 and such documents as may be prescribed.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According to the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Companies (Registration of Foreign Companies) Rules, 2014, </w:t>
      </w:r>
      <w:r w:rsidRPr="00322581">
        <w:rPr>
          <w:rFonts w:ascii="Times New Roman" w:hAnsi="Times New Roman" w:cs="Times New Roman"/>
          <w:sz w:val="24"/>
          <w:szCs w:val="24"/>
        </w:rPr>
        <w:t>the following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documents shall be annexed to the prospectus, namely: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any consent to the issue of the prospectus required from any person as an expert;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copy of contracts for appointment of managing director or manager and in case of a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contract not reduced into writing, a memorandum giving full particulars thereof;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12.13 Offer of Indian Depository Receipts (Section 390 of the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390 of the Companies Act, 2013 came into force from 1st April, 2014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Offer of Indian Depository Receipts.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For the purposes of this section, and according to the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Companies (Registration of Foreign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Companies) Rules, 2014, </w:t>
      </w:r>
      <w:r w:rsidRPr="00322581">
        <w:rPr>
          <w:rFonts w:ascii="Times New Roman" w:hAnsi="Times New Roman" w:cs="Times New Roman"/>
          <w:sz w:val="24"/>
          <w:szCs w:val="24"/>
        </w:rPr>
        <w:t>Indian Depository Receipts (IDR) means any instrument in the form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 depository receipt created by a Domestic Depository in India and authorized by a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incorporated outside India making an issue of such depository receipts.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390, notwithstanding anything contained in any other law for the time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being in force, the Central Government may make rules applicable for—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offer of Indian Depository Receipts (IDR);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requirement of disclosures in prospectus or letter of offer issued in connection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IDR;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the manner in which the IDR shall be dealt with in a depository mode and by custodian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underwriters; and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the manner of sale, transfer or transmission of IDR,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a company incorporated or to be incorporated outside India, whether the company has 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has not established, or will or will not establish, any place of business in India.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12.14 Application of sections 34 to 36 of Chapter XX (Section 391 of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391 of the Companies Act, 2013 came into force partially1 from 1st April, 2014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Application of sections 34 to 36 of Chapter XX.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provisions of sections 34 to 36 (both inclusive) shall apply to—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issue of a prospectus by a company incorporated outside India under section 389 as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they apply to prospectus issued by an Indian company;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issue of IDR by a foreign company.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12.15 Punishment for contravention (Section 392 of the Companies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392 of the Companies Act, 2013 came into force from 1st April, 2014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Punishment for contravention. According to this section: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Without prejudice to the provisions of section 391, if a foreign company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contravenes the provisions of Chapter XXII of the Companies Act, 2013 (i.e. Chapter on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incorporated outside India), the foreign company shall be punishable with fine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shall not be less than one lakh rupees but which may extend to three lakh rupees and in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case of a continuing offence, with an additional fine which may extend to fifty thousand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rupees for every day after the first during which the contravention continues and every officer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12.16 Company’s failure to comply with provisions of this Chapter not to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affect validity of contracts, etc (Section 393 of the Companies Act, 2013)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393 of the Companies Act, 2013 came into force from 1st April, 2014 which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Company’s failure to comply with provisions of this Chapter not to affect validity of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contracts, etc. According to this section:</w:t>
      </w:r>
    </w:p>
    <w:p w:rsidR="00B226D4" w:rsidRPr="00322581" w:rsidRDefault="00B226D4" w:rsidP="00322581">
      <w:pPr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95831" w:rsidRPr="00322581" w:rsidRDefault="0099583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13</w:t>
      </w:r>
    </w:p>
    <w:p w:rsidR="00FF2038" w:rsidRPr="00322581" w:rsidRDefault="00FF2038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Offences and Penalties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13.0 Types of Penalties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 are five types of penalties that have been contemplated under the Companies Act,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1956/2013. They are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Fine only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Imprisonment or fine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Imprisonment or fine or with both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Imprisonment and fine and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5. Imprisonment only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above, the offences referred to in 1 to 3 are compoundable and others are not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compoundable.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13.1 Offences to be non-cognizable (Section 439 of the Companies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Act, 2013)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439 of the Companies Act, 2013 came into force on 12th September, 2013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offences to be non-cognizable. According to this section: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Notwithstanding anything in the Code of Criminal Procedure, 1973, every offence under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 except the offences referred to in sub-section (6) of section 212 shall be deemed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non-cognizable within the meaning of the said Code.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No court shall take cognizance of any offence under this Act which is alleged to have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been committed by any company or any officer thereof, except on the complaint in writing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Registrar, a shareholder of the company, or of a person authorised by the Central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in that behalf.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The court may take cognizance of offences relating to issue and transfer of securities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non-payment of dividend, on a complaint in writing, by a person authorised by the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and Exchange Board of India.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(iv) Nothing in this sub-section shall apply to a prosecution by a company of any of its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officers.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(v) Where the complainant is the Registrar or a person authorised by the Central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Government, the presence of such officer before the Court trying the offences shall not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necessary unless the court requires his personal attendance at the trial.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(vi) The above provisions shall not apply to any action taken by the liquidator of a company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respect of any offence alleged to have been committed in respect of any of the matters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Chapter XX or in any other provision of this Act relating to winding up of companies.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(vii) The liquidator of a company shall not be deemed to be an officer of the company.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13.2 Application of fines (Section 446 of the Companies Act, 2013)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446 of the Companies Act, 2013 came into force on 12th September, 2013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Application of fines. According to this section: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court imposing any fine under this Act may direct that the whole or any part thereof shall</w:t>
      </w:r>
    </w:p>
    <w:p w:rsidR="00FF2038" w:rsidRPr="00322581" w:rsidRDefault="00FF203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applied in or towards payment of the costs of the proceedings, or in or towards the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payment of a reward to the person on whose information the proceedings were instituted.</w:t>
      </w: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p w:rsidR="00A51A57" w:rsidRPr="00322581" w:rsidRDefault="00A51A57" w:rsidP="00322581">
      <w:pPr>
        <w:rPr>
          <w:rFonts w:ascii="Times New Roman" w:hAnsi="Times New Roman" w:cs="Times New Roman"/>
          <w:sz w:val="24"/>
          <w:szCs w:val="24"/>
        </w:rPr>
      </w:pPr>
    </w:p>
    <w:p w:rsidR="00A51A57" w:rsidRPr="00322581" w:rsidRDefault="00A51A57" w:rsidP="00322581">
      <w:pPr>
        <w:rPr>
          <w:rFonts w:ascii="Times New Roman" w:hAnsi="Times New Roman" w:cs="Times New Roman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E-Governance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14.0 MCA 21 Project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This is an innovative project and initiative of the Ministry of Corporate Affairs to enable e-filing.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This project covers all the services provided by the Registrar of Companies (ROC) starting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from the incorporation of a new company. The project would provide e-services including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registration of new companies, filing of various returns and statutory documents under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Companies Act, 1956/2013. 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14.1 Set Up of MCA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MCA has a three tier organizational set-up: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Headquarters at New Delhi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Regional Directors (RD) at Mumbai, Kolkata, Chennai, Noida, Ahmedabad and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Hyderabad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Registrar of Companies (RoC) in States and Union Territories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14.2 MCA 21 Program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Ministry of Corporate Affairs (MCA), Government of India (GoI) initiated MCA 21 program, for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easy and secure access to MCA services in a manner that best suits the businesses and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citizens.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program goals have been set as follows keeping in mind stakeholders' needs: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Business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enabled to register a company and file statutory documents quickly and easily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Public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to get easy access to relevant records and effective grievances redressal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Professionals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to be able to offer efficient services to their client companies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Financial Institutions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to easily find charges registration and verification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♦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Employees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to ensure proactive and effective compliance of relevant laws and corporate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governance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14.3 Program Scope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MCA 21 program provides for anytime anywhere electronic services with speed and certainty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to all the stakeholders. It includes: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Design and development of application system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Setting up of IT infrastructure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Setting up the Digital Signature/PKI delivery mechanisms and associated security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requirements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eastAsia="SymbolMT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14.4 Front Office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implementation of FO is done in two ways. These can be called as Virtual Front Office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(VFO) and Physical Front Office (PFO).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VFO is what the citizen has in front while accessing the MCA 21 portal. The PFO will be 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replacement to the existing RoC counters. The PFO will also accept paper documents.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However, these will be converted into electronic documents by customer service agents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manning PFO. Also, the authorised person(s) will have to sign these documents digitally.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Consequently the authorised signatories for a given document will need to appear in person at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PFO for the purpose of digitally signing the document.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user can avail the following services on MCA 21 portal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eFiling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Viewing public document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Requesting certified copies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Registering investor complaint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Tracking transaction status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14.5 Back Office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back office process relates to: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Dynamic routing of documents that have been electronically filed to the concerned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official within MCA based on the type of service request.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Electronic workflow systems to support speed and certainty in service delivery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Supporting all routine tasks such as registrations and approvals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Storing of all approved documents of companies as part of electronic records, including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provision of access to electronic records for the stakeholders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Enhancing identification of defaulters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Increasing efficiency of Technical Scrutiny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Ensuring close follow-up on matters related to compliance management including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prosecutions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Enabling quicker responses to investor grievances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Providing alerts when the tasks are not carried out within stipulated period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14.6 Key Benefits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MCA 21 seeks to fulfill the requirements of the various stakeholders. The key benefits of MCA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21 project are 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Expeditious incorporation of companies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Simplified and ease of convenience in filing of Forms/ Returns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Better compliance management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Total transparency through e-Governance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Customer centric approach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Increased usage of professional certificate for ensuring authenticity and reliability of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Forms / Returns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Building up a centralised database repository of corporate operating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Enhanced service level fulfillment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Inspection of public documents of companies anytime from anywhere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Registration as well as verification of charges anytime from anywhere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Timely redressal of investor grievances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Availability of more time for MCA employees for monitoring and supervision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14.7 Director Identification Number (DIN)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concept of a Director Identification Number (DIN) is contained in Sections 153 to 159 of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Act, 2013 which is as follows: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Application for allotment of Director Identification Number (Section 153):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individual intending to be appointed as director of a company shall make an application for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allotment of Director Identification Number to the Central Government in such form and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manner and along with prescribed fees.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Allotment of Director Identification Number (Section 154):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Central Government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shall, within one month from the receipt of the application under section 153, allot a Director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Identification Number to an applicant in the prescribed manner.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(iii) Prohibition to obtain more than one Director Identification Number (Section 155):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 individual, who has already been allotted a Director Identification Number under section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154, shall apply for, obtain or possess another Director Identification Number. Thus, a person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cannot hold two or more DIN.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(iv) Director to intimate Director Identification Number (Section 156):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 existing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director shall, within one month of the receipt of Director Identification Number from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Central Government, intimate his Director Identification Number to the company or all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wherein he is a director.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(v) Company to inform Director Identification Number to Registrar (Section 157):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Every company shall, within 15 days of the receipt of intimation under section 156,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furnish the DIN of all its directors to the Registrar or any other officer or authority as may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 specified by the Central Government: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with prescribed fees, or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with such additional fees as may be prescribed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within the time specified under section 403, and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(d) every such intimation shall be furnished in prescribed form and manner.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(vi) Obligation to indicate Director Identification Number (Section 158):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 person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company, while furnishing any return, information or particulars as are required to be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furnished under this Act, shall mention the DIN in such return, information or particulars in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case such return, information or particulars relate to the director or contain any reference of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 director.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(vii) Punishment for contravention (Section 159):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If any individual or director of 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company, contravenes any of the provisions of section 152, section 155 and section 156, such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individual or director of the company shall be punishable with imprisonment for a term which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may extend to 6 months or with fine which may extend to 50,000 rupees and where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contravention is a continuing one, with a further fine which may extend to 500 rupees for every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day after the first during which the contravention continues.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14.8 Some FAQ’s on DIN and e-filing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What is Director Identification Number (DIN)?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It is an unique Identification Number allotted to an individual who is an existing director of 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or intends to be appointed as director of a company pursuant to section 153 and 154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the Companies Act, 2013.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Who can file an application for allotment of DIN?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 individual, intending to be appointed as a director of the company, can file an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application for allotment of DIN.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Who will allot the DIN?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Central Government [Office of Regional Director (Northern Region), Ministry of Corporate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Affairs] will allot the DIN.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 What is the procedure of obtaining DIN?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 person intending to apply for DIN shall have to make an application in eForm DIR-3 and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should follow the following procedure: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e-Form DIR-3 has to follow the online e-Filing process. For more details regarding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same visit e-Filing FAQ's given in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Attach the photograph and scanned copy of supporting documents i.e.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proof</w:t>
      </w:r>
      <w:r w:rsidRPr="00322581">
        <w:rPr>
          <w:rFonts w:ascii="Times New Roman" w:hAnsi="Times New Roman" w:cs="Times New Roman"/>
          <w:color w:val="0000FF"/>
          <w:sz w:val="24"/>
          <w:szCs w:val="24"/>
        </w:rPr>
        <w:t xml:space="preserve">www.mca.gov.in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of identity, and proof of residence as per the guidelines. Physical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documents are not required to submit at DIN cell.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Who can sign e-Form DIR-6?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e-Form DIR-6 is required to be digitally signed by an Applicant and a Chartered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Accountant or a Company Secretary or a Cost Accountant in whole- time practice.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6 What things should be taken care of while filling form DIR-3?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Please note that Income Tax PAN is mandatory in case of Indian applicants so the applicant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details (name, father’s name, date of birth) should be as per the PAN details. The particulars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filled in form DIR-3 should match with the details given in the supporting documents to be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submitted along with DIN application. Any mis-match will lead to rejection of DIN application.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7 Any fee is payable along with application for allotment of DIN?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Yes, DIN application fee of ` 500/- is payable.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8 How to enquire about the status of the payment made for Form DIR-3?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Status of the payment made for Form DIR-3 can be enquired from 'Track Payment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Status' link on the homepage of </w:t>
      </w:r>
      <w:r w:rsidRPr="00322581">
        <w:rPr>
          <w:rFonts w:ascii="Times New Roman" w:hAnsi="Times New Roman" w:cs="Times New Roman"/>
          <w:color w:val="0000FF"/>
          <w:sz w:val="24"/>
          <w:szCs w:val="24"/>
        </w:rPr>
        <w:t>www.mca.gov.in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9 What are the scanned documents required to be attached with eform DIR-3?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High resolution photograph of the applicant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PAN is mandatory now. So copy of pan is mandatory for identity, name, father’s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name and date of birth. Proof of father’s name is not required in the case of foreign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nationals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Copy of passport is mandatory as an id proof in the case of foreign nationals.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(iv) Present Address proof which should not be older than 2 months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(v) Verification as per form DIR-4 as per the format given on the website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1D1D1C"/>
          <w:sz w:val="24"/>
          <w:szCs w:val="24"/>
        </w:rPr>
        <w:t xml:space="preserve">10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What things should be taken care of with regard to supporting documents?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Please ensure following before attaching supporting documents with DIN application: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(i) Documents submitted are currently valid and not expired.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Documents issued by LIC may be enclosed as Date of Birth and Address proof.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1D1D1C"/>
          <w:sz w:val="24"/>
          <w:szCs w:val="24"/>
        </w:rPr>
        <w:t xml:space="preserve">11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What are the additional informational documents required in case of a foreign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national?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Details of a valid passport should be filled in form DIR-3 and a certified copy of same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should be attached with DIN application. All supporting documents including photograph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should be certified by the Indian Embassy or a notary in the home country of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applicant or by the Managing Director / CEO / Company Secretary of the company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registered in India, in which applicant is a director. If a foreign director has a valid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multiple-entry Indian visa or Person of Indian Origin card or Overseas Citizen of India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card, then the attestation could also be done by Public Notary / Gazetted Officer in India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practicing CA / CS / CWA.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 What are the grounds for rejection of DIN application?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provisional DIN is approved only after scrutiny of the documents attached with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application. Some of the common mistakes committed by applicants and on account of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which the DIN application gets rejected are as under: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Non-submission of supporting documents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The proof of identity of the applicant is not submitted.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The proof of father's name of the applicant is not submitted.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The proof of father's name of the applicant is not submitted.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(iv) The proof of date of birth of the applicant is not submitted.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(v) The proof of residential address of the applicant is not submitted.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(vi) The copy of passport (for foreign nationals) is not submitted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Invalid Application/supporting Documents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The supporting documents are invalid or expired.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The proof of identity submitted has not been issued by a Government Agency.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The application/enclosed evidence has handwritten entries.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(iv) The submitted application is a duplicate DIN application and already one application of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that applicant is pending or approved.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1D1D1C"/>
          <w:sz w:val="24"/>
          <w:szCs w:val="24"/>
        </w:rPr>
        <w:t xml:space="preserve">13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My DIN application has been rejected. Am I required to apply for a fresh DIN?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Yes, you will have to apply for fresh DIN.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1D1D1C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1D1D1C"/>
          <w:sz w:val="24"/>
          <w:szCs w:val="24"/>
        </w:rPr>
        <w:t>14 My DIN application has been put under Resubmission. Am I required to obtain 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1D1D1C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1D1D1C"/>
          <w:sz w:val="24"/>
          <w:szCs w:val="24"/>
        </w:rPr>
        <w:t>fresh DIN?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No. If the DIN application is put under Resubmission due to following reasons, you can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submit additional documents for rectifying your DIN application, within a period of 15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days from the date on which it is marked as Resubmission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Proof of Identity/ residence is not enclosed or expired.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Proof of Date of Birth is not enclosed.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Supporting documents are not properly attested.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1D1D1C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1D1D1C"/>
          <w:sz w:val="24"/>
          <w:szCs w:val="24"/>
        </w:rPr>
        <w:t>15 What procedure has to be followed, if there is any change in particulars of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1D1D1C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1D1D1C"/>
          <w:sz w:val="24"/>
          <w:szCs w:val="24"/>
        </w:rPr>
        <w:t>Director?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Director is required to download and fill up eForm DIR-6 for such changes and follow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same process for uploading the same as mentioned for eForm DIR-3. The requested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change is taken into the system on verification of the proof enclosed with the application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for change request. In the case of change in applicant’s name, gazette notification is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must with form DIR-6. Married ladies, who are having Id proof with their maiden name,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can submit marriage certificate along with application. Verification as per Form DIR-7 of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Act, 2013 also needs to be attached to Form DIR-6 as it is a mandatory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attachment now.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 Whether provisional DIN can be used for e-Filing?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No, the particulars of the person with the provisional DIN number can not be filled in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eforms but the person cannot sign as a director.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17 Whether Single Name in applicant's name or applicant's father's name is allowed?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Single name shall be allowed in Form DIR-3 and DIR-6 in Applicant name and Father’s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name only if single name is there in Income tax PAN. The same shall be validated from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PAN database.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18 I am a Director of the company and applying for my DIN. Can I sign the eform DIR-3?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Yes, the form DIR-3 is to be signed by Applicant and also to be digitally signed by 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Chartered Accountant or a Company Secretary or a Cost Accountant in whole- time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practice or Secretary (who is member of ICSI) in whole time employment or director of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existing company.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 My DIN application has been identified as a Potential Duplicate. What does it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mean?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 the contents specified in the DIN form matches with an already filled DIN application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form, then the application shall be marked as a potential duplicate and shall then be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processed by DIN Cell.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 Whether Income tax PAN is mandatory while applying for DIN?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Income tax PAN is mandatory for Indian nationals. If Income tax PAN is entered, it shall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 mandatory to click on ‘Verify income-tax PAN’ button. Applicant’s name (first, middle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last name), applicant father’s name (first, middle and last name) and date of birth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should be as per the income-tax PAN details.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case of foreign nationals, passport number is a mandatory requirement.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1D1D1C"/>
          <w:sz w:val="24"/>
          <w:szCs w:val="24"/>
        </w:rPr>
        <w:t xml:space="preserve">21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What will happen if the details entered in DIN application are not as per the Income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tax PAN database?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Filing of DIN application shall not be allowed if the details entered in the form are not as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per the Income tax database in case of Indian Nationals.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22 Is Income tax PAN also mandatory while applying for correction in particulars of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Director in Form DIR-6?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case of Indian national, it is mandatory to enter Income tax PAN in all cases even if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there is no change in Income-tax PAN. In such case, it shall be mandatory to click on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‘Verify income-tax PAN’ button. Director’s name (first, middle and last name), Father’s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name (first, middle and last name) and date of birth should be verified from the incometax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PAN details.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Moreover, all existing DIN holders who have not furnished their PAN earlier at the time of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obtaining DIN, are required to furnish their PAN by filling Form DIR-6.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 What are the steps for online e-filing?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When the business or the registered users access the MyMCA portal, they enter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their username and authentication details - Password/ Digital Certificate.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(ii) The user will be shown a list of eForms category-wise under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eForms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tab.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At any time, the users can read the related instruction kit, available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under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Help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menu, to familiarise themselves with the procedures.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(iv) The users can then fill the appropriate eForm for the service required. There is an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option of pre-fill facility in the eForms, where the static details such as name and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address of the company will be pre-filled by the system automatically on entering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Corporate Identity Number (CIN).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(v) The users attach the necessary documents to the eForm.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24 How can I apply for a Company Name?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File e Form INC-1 by logging in the portal along with a payment of fees of `1000/- and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attaching the digital signature of the applicant proposing to incorporate the company.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25 Can I apply for a company name online?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Yes, You can avail this service at MCA portal.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1D1D1C"/>
          <w:sz w:val="24"/>
          <w:szCs w:val="24"/>
        </w:rPr>
        <w:t xml:space="preserve">26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What is the validity period of the Name approved?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approved name is valid for a period of 60 days from the date of filing of Form INC-1.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If, the proposed company is not incorporated within such period, the name shall be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lapsed and will be available for other applicants. Please note that there shall not be any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provision for renewal of the name.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27 What is the minimum number of directors required to form a company?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Minimum no. of directors for One Person Company: One,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Private Limited Company: Two,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Public Limited Company: Three and,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producer company: Five.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28 What is the minimum number of subscribers required for registration of 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company?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Minimum no. of subscribers for One Person Company: One,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Private Limited Company: Two,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Public Limited Company: Seven and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Producer company: Ten.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29 What is the minimum Paid-up Capital at the time of registration of a company?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minimum paid up capital for Private Limited Company: ` 1,00,000/- For Public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Limited Company: ` 5,00,000/-.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32 What are the documents to be filed with RoC every year?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Invariably, the Balance Sheet and Annual Return have to be filed every year. Other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documents such as, Return of Allotment (Form No. Pas-3), Change of Registered office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(Form No. INC-22), Change among the Directors (Form No. DIR-12), Charges (Form No.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CHG- 1, 9, 4) etc., have to be filed within the due date from the events taking place in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as per the Companies Act, 2013.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33 What is an e-form?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 e-form is the electronic equivalent of the paper form. The Ministry of Corporate Affairs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has recently launched a major e-governance initiative MCA 21. In the new system, it is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envisaged that all company related documents would be filed electronically. The new eforms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have been devised and notified by the Ministry for this purpose.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34 I need assistance to file e-forms as I have no knowledge of operating a computer.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process of e-Filing is very simple. No prior knowledge of computer is required to file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e-form. If you need assistance, you may visit your nearest MCA21 Facilitation Centre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for e-Filing. The list of facilitation centres is given on the 'Facilitation Centres' link on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MCA portal. These Facilitation Centres have been opened by Infosys Limited on behalf of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Ministry of Corporate Affairs to provide assistance in e-Filing.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35 I have scanned documents and want to upload/ submit the same.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You can upload / submit the scanned documents by attaching the same with the e-form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submitting on the MCA Portal.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36 Can I have a copy of the filed e-form for my office records?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Yes, if you are carrying a pen drive. On your request, the Customer Services Executive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(CSE) will save a copy of the filed e-form on your pen drive. If you are filing the e-form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from you office / home, you can save the copy of the form on your computer for future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reference.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37 How to sign an e-form?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 e-form can be signed by the authorized signatory/ representative using the Digital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Signature Certificate (DSC). Click the red colour signature box in the e-form to affix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digital signature. To avoid increase in size of the e-form beyond permissible limit of 2.5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MB, always affix the DSC using the </w:t>
      </w:r>
      <w:r w:rsidRPr="00322581">
        <w:rPr>
          <w:rFonts w:ascii="Times New Roman" w:hAnsi="Times New Roman" w:cs="Times New Roman"/>
          <w:b/>
          <w:bCs/>
          <w:color w:val="1D1D1C"/>
          <w:sz w:val="24"/>
          <w:szCs w:val="24"/>
        </w:rPr>
        <w:t xml:space="preserve">'Sign and Save As'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option.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38 How are payments made electronically? What if I do not have a credit card or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access to Banking?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Payments can be made electronically through credit card or Internet Banking. During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e-Filing process, the system will prompt you to make payment. You can choose the mode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payment and make the payment accordingly.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39 Is it safe to make online payments?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Use of Credit cards and Internet Banking is widely prevalent. It is a completely secure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process.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40 What about the privacy of data. Are the details/information submitted through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Internet freely accessible to all?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process of e-Filing is completely secure. Online Inspection of documents is allowed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strictly in accordance with the provisions of the Companies Act, 2013 on payment of a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prescribed fee.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41 Can the form once submitted, be rectified by the company user?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Once filed, the eForm cannot be rectified. You may, however, re-submit the e-Form, if the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concerned MCA office has marked the status of your SRN as 'Required Re-submission'.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14.9 List of E-Forms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Mapping of e-forms prescribed under the Companies Act, 2013 with e-forms prescribed under</w:t>
      </w:r>
    </w:p>
    <w:p w:rsidR="00A51A57" w:rsidRPr="00322581" w:rsidRDefault="00A51A57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Act, 1956</w:t>
      </w:r>
    </w:p>
    <w:p w:rsidR="00A51A57" w:rsidRPr="00322581" w:rsidRDefault="00A51A57" w:rsidP="00322581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51A57" w:rsidRPr="00322581" w:rsidRDefault="00A51A57" w:rsidP="00322581">
      <w:pPr>
        <w:rPr>
          <w:rFonts w:ascii="Times New Roman" w:hAnsi="Times New Roman" w:cs="Times New Roman"/>
          <w:sz w:val="24"/>
          <w:szCs w:val="24"/>
        </w:rPr>
      </w:pPr>
    </w:p>
    <w:p w:rsidR="00A51A57" w:rsidRPr="00322581" w:rsidRDefault="00A51A57" w:rsidP="00322581">
      <w:pPr>
        <w:rPr>
          <w:rFonts w:ascii="Times New Roman" w:hAnsi="Times New Roman" w:cs="Times New Roman"/>
          <w:sz w:val="24"/>
          <w:szCs w:val="24"/>
        </w:rPr>
      </w:pPr>
    </w:p>
    <w:p w:rsidR="00A51A57" w:rsidRPr="00322581" w:rsidRDefault="00A51A57" w:rsidP="00322581">
      <w:pPr>
        <w:rPr>
          <w:rFonts w:ascii="Times New Roman" w:hAnsi="Times New Roman" w:cs="Times New Roman"/>
          <w:sz w:val="24"/>
          <w:szCs w:val="24"/>
        </w:rPr>
      </w:pP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15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National Company Law Tribunal and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Appellate Tribunal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15.0 Introduction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past there were number of quasi-judicial forums and tribunals to provide speedier and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specialized judicial settlement in a wide range of business issues for dispensation of justice to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companies.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Later, the Companies (Second Amendment) Act, 2002 provided for a National Company Law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(NCLT) for combining the jurisdiction of various bodies administering the Companies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1956.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Now, the Companies Act, 2013 provides for the constitution of National Company Law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(NCLT) &amp; National Company Law Tribunal and Appellate Tribunal (NCLAT). NCLT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will replace the Company Law Board, the Board for Industrial and Financial Reconstruction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the Appellate Authority for Industrial and Financial Reconstruction and will have judicial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technical members. The NCLT under the new Companies Act, 2013 is being set up to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bring all lawsuits pertaining to companies under one body.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15.1 Definitions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407 of the Companies Act, 2013 provides the definitions of chairperson, judicial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members, member, president and technical member.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943600" cy="262560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25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15.2 Constitution of National Company Law Tribunal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408 of the Companies Act, 2013, the Central Government shall, by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notification, constitute with effect from such date as may be specified therein, a Tribunal to be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known as the National Company Law Tribunal consisting of a President and such number of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(Judicial and Technical) members, as the Central Government may deem necessary, to be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appointed by notification, to exercise and discharge such powers and functions as conferred</w:t>
      </w:r>
    </w:p>
    <w:p w:rsidR="00CE092A" w:rsidRPr="00322581" w:rsidRDefault="00CE092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it by or under this Act or any other law for the time being in force.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National Company Law Tribunal and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Appellate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Important Note: Keeping in view the fact that the NCLT and NCLAT are not in operation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till date, students are hereby informed that this chapter is not applicable for May 2015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examinations.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15.0 Introduction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past there were number of quasi-judicial forums and tribunals to provide speedier and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specialized judicial settlement in a wide range of business issues for dispensation of justice to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Later, the Companies (Second Amendment) Act, 2002 provided for a National Company Law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(NCLT) for combining the jurisdiction of various bodies administering the Companies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1956.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Now, the Companies Act, 2013 provides for the constitution of National Company Law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(NCLT) &amp; National Company Law Tribunal and Appellate Tribunal (NCLAT). NCLT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will replace the Company Law Board, the Board for Industrial and Financial Reconstruction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the Appellate Authority for Industrial and Financial Reconstruction and will have judicial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technical members. The NCLT under the new Companies Act, 2013 is being set up to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bring all lawsuits pertaining to companies under one body.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provisions dealing with the various parts of NCLT and NCLAT are covered under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 XXVII of the Companies Act, 2013. Earlier, the same were covered in the Part I-B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Companies Act, 1956. Relevant sections relating to the constitution of NCLT &amp; NCLAT,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qualifications and selection, term of office, salary, allowance and other terms and conditions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service of members being covered under sections 407 to 414 in the Companies Act, 2013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were notified on 12th of September, 2013. Out of a total of 28 sections in Chapter XXVII of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Act, 2013, these 8 sections were notified while the remaining 20 sections are yet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notified. Rules under this chapter of the Companies Act, 2013 have also not been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notified in the Official Gazette (till September 2014).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15.1 Definitions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407 of the Companies Act, 2013 provides the definitions of chairperson, judicial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members, member, president and technical member. 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15.2 Constitution of National Company Law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408 of the Companies Act, 2013, the Central Government shall, by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notification, constitute with effect from such date as may be specified therein, a Tribunal to be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known as the National Company Law Tribunal consisting of a President and such number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(Judicial and Technical) members, as the Central Government may deem necessary, to be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appointed by notification, to exercise and discharge such powers and functions as conferred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it by or under this Act or any other law for the time being in force.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15.3 Qualification of President and Members of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409 of the Companies Act, 2013, deals with qualifications of the President and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 of Tribunal.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(i) Qualification for the President</w:t>
      </w:r>
      <w:r w:rsidRPr="00322581">
        <w:rPr>
          <w:rFonts w:ascii="Times New Roman" w:hAnsi="Times New Roman" w:cs="Times New Roman"/>
          <w:sz w:val="24"/>
          <w:szCs w:val="24"/>
        </w:rPr>
        <w:t>: He shall be a person who is or has been a Judge of a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High Court for five years.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(ii) Qualification for the Judicial member: </w:t>
      </w:r>
      <w:r w:rsidRPr="00322581">
        <w:rPr>
          <w:rFonts w:ascii="Times New Roman" w:hAnsi="Times New Roman" w:cs="Times New Roman"/>
          <w:sz w:val="24"/>
          <w:szCs w:val="24"/>
        </w:rPr>
        <w:t>A person shall not be qualified for appointment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a Judicial Member unless he is or has been—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 judge of a High Court;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 District Judge for at least five years;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an advocate of a court for at least ten years.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For the purposes of clause (3) above, in computing the period for which a person has been an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advocate of a court, there shall be included any period during which the person has held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judicial office or the office of a member of a tribunal or any post, under the Union or a State,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requiring special knowledge of law after he become an advocate.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(iii) Qualification for Technical member: </w:t>
      </w:r>
      <w:r w:rsidRPr="00322581">
        <w:rPr>
          <w:rFonts w:ascii="Times New Roman" w:hAnsi="Times New Roman" w:cs="Times New Roman"/>
          <w:sz w:val="24"/>
          <w:szCs w:val="24"/>
        </w:rPr>
        <w:t>A person shall not be qualified for appointment as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Technical Member unless he—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has been a member of the Indian Corporate Law Service or Indian Legal Service for at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least fifteen years out of which at least three years shall be in the pay scale of Joint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Secretary to the Government of India or equivalent or above in that service;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is or has been in practice as a chartered accountant, or a cost accountant , or as a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secretary for at least fifteen years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15.4 Constitution of Appellate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As per section 410 of the Companies Act, 2013,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322581">
        <w:rPr>
          <w:rFonts w:ascii="Times New Roman" w:hAnsi="Times New Roman" w:cs="Times New Roman"/>
          <w:sz w:val="24"/>
          <w:szCs w:val="24"/>
        </w:rPr>
        <w:t>he Central Government shall, by notification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constitute with effect from such date as may be specified therein, an Appellate Tribunal to be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known as the National Company Law Appellate Tribunal (NCLAT) consisting of a chairperson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such number of judicial and technical members, not exceeding eleven, as the Central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may deem fit.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NCLAT when constituted will be for hearing appeals against the orders of the Tribunal.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15.5 Qualifications of Chairperson and members of Appellate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411 of the Companies Act, 2013 prescribes the qualifications of the chairperson and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members of the Appellate Tribunal.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(i) Qualification of Chairperson: </w:t>
      </w:r>
      <w:r w:rsidRPr="00322581">
        <w:rPr>
          <w:rFonts w:ascii="Times New Roman" w:hAnsi="Times New Roman" w:cs="Times New Roman"/>
          <w:sz w:val="24"/>
          <w:szCs w:val="24"/>
        </w:rPr>
        <w:t>The chairperson shall be a person who is or has been a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Judge of the Supreme Court or the Chief Justice of a High Court.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(ii) Qualification of members: </w:t>
      </w:r>
      <w:r w:rsidRPr="00322581">
        <w:rPr>
          <w:rFonts w:ascii="Times New Roman" w:hAnsi="Times New Roman" w:cs="Times New Roman"/>
          <w:sz w:val="24"/>
          <w:szCs w:val="24"/>
        </w:rPr>
        <w:t>(1) A Judicial Member shall be a person who is or has been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Judge of a High Court or is a Judicial Member of the Tribunal for five years.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 Technical Member shall be a person of proven ability, integrity and standing having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special knowledge and experience, of not less than twenty-five years in various specified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disciplines related to the management, conduct of affairs, revival, rehabilitation and winding up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companies.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15.6 Selection of Members of Tribunal and Appellate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412 of the Companies Act, 2013, deals with the selection of the members of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and Appellate Tribunal.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President of the Tribunal and the chairperson and Judicial Members of the Appellate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shall be appointed after consultation with the Chief Justice of India. [Section 412(1)]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Members of the Tribunal and the Technical Members of the Appellate Tribunal shall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appointed on the recommendation of a Selection Committee. [Section 412 (2)]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(iii) Constitution of selection Committee: </w:t>
      </w:r>
      <w:r w:rsidRPr="00322581">
        <w:rPr>
          <w:rFonts w:ascii="Times New Roman" w:hAnsi="Times New Roman" w:cs="Times New Roman"/>
          <w:sz w:val="24"/>
          <w:szCs w:val="24"/>
        </w:rPr>
        <w:t>The selection committee shall consist of—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Chief Justice of India or his nominee—Chairperson;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 senior Judge of the Supreme Court or a Chief Justice of High Court — Member;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Secretary in the Ministry of Corporate Affairs—Member;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26D4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(iv) Functioning of the Selection committee: </w:t>
      </w:r>
      <w:r w:rsidRPr="00322581">
        <w:rPr>
          <w:rFonts w:ascii="Times New Roman" w:hAnsi="Times New Roman" w:cs="Times New Roman"/>
          <w:sz w:val="24"/>
          <w:szCs w:val="24"/>
        </w:rPr>
        <w:t>The Selection Committee shall determine its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procedure for recommending persons for the appointment of the members of the Tribunal and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technical members of the Appellate Tribunal [Section 412 (4)]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(v) No appointment of members shall be invalid: </w:t>
      </w:r>
      <w:r w:rsidRPr="00322581">
        <w:rPr>
          <w:rFonts w:ascii="Times New Roman" w:hAnsi="Times New Roman" w:cs="Times New Roman"/>
          <w:sz w:val="24"/>
          <w:szCs w:val="24"/>
        </w:rPr>
        <w:t>No appointment of the Members of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or the Appellate Tribunal shall be invalid merely by reason of any vacancy or any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defect in the constitution of the Selection Committee. [Section 412(5)]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15.7 Term of office of President, Chairperson and other Members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413 of the Companies Act, 2013, provides the term for the holding of office for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 constituting Tribunal and Appellate Tribunal along with the age bar on the holding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same.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(i) Term of holding office in the case of Tribunal: </w:t>
      </w:r>
      <w:r w:rsidRPr="00322581">
        <w:rPr>
          <w:rFonts w:ascii="Times New Roman" w:hAnsi="Times New Roman" w:cs="Times New Roman"/>
          <w:sz w:val="24"/>
          <w:szCs w:val="24"/>
        </w:rPr>
        <w:t>The President and every other Member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Tribunal shall hold office for a term of five years from the date on which he enters upon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his office and shall be eligible for re appointment for another term of five years. [Section 413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(1)].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(ii) Age bar on holding of office</w:t>
      </w:r>
      <w:r w:rsidRPr="00322581">
        <w:rPr>
          <w:rFonts w:ascii="Times New Roman" w:hAnsi="Times New Roman" w:cs="Times New Roman"/>
          <w:sz w:val="24"/>
          <w:szCs w:val="24"/>
        </w:rPr>
        <w:t>: Under section 413 (2), a Member of the Tribunal shall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hold office as such until he attains,—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the case of the President, the age of sixty-seven years;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the case of any other Member, the age of sixty-five years.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a person who has not completed fifty years of age shall not be eligible for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appointment as Member.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further that the Member may retain his lien with his parent cadre or Ministry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Department, while holding office for a period not exceeding one year.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(iii) Term of holding office in the case of Appellate Tribunal: </w:t>
      </w:r>
      <w:r w:rsidRPr="00322581">
        <w:rPr>
          <w:rFonts w:ascii="Times New Roman" w:hAnsi="Times New Roman" w:cs="Times New Roman"/>
          <w:sz w:val="24"/>
          <w:szCs w:val="24"/>
        </w:rPr>
        <w:t>The chairperson or a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of the Appellate Tribunal shall hold office for a term of five years from the date 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he enters upon his office, and shall be eligible for re-appointment for another term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five years. [Section 413(3)]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(iv) Restriction on holding of office: </w:t>
      </w:r>
      <w:r w:rsidRPr="00322581">
        <w:rPr>
          <w:rFonts w:ascii="Times New Roman" w:hAnsi="Times New Roman" w:cs="Times New Roman"/>
          <w:sz w:val="24"/>
          <w:szCs w:val="24"/>
        </w:rPr>
        <w:t>Under section 413(4), a member of the Appellate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shall hold office as such until he attains,—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the case of the Chairperson, the age of seventy years;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the case of any other Member, the age of sixty-seven years.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a person who has not completed fifty years of age shall not be eligible for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appointment as Member.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further that a member may retain his lien with his parent cadre or Ministry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Department, while holding office for a period not exceeding one year.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15.8 Salary, allowances and other terms and conditions of service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Members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414 of the Companies Act, 2013, the salary, allowances and other terms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conditions of service of the Members of the Tribunal and the Appellate Tribunal shall be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as may be prescribed.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that, neither the salary and allowances nor the other terms and conditions of service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Members shall be varied to their disadvantage after their appointment.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RELEVANT SECTIONS OF THE COMPANIES ACT, 1956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National Company Law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Financial and administrative powers of Member Administration (Section 10FF): </w:t>
      </w:r>
      <w:r w:rsidRPr="00322581">
        <w:rPr>
          <w:rFonts w:ascii="Times New Roman" w:hAnsi="Times New Roman" w:cs="Times New Roman"/>
          <w:sz w:val="24"/>
          <w:szCs w:val="24"/>
        </w:rPr>
        <w:t>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 shall designate any Judicial Member or Technical Member as Member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Administration who shall exercise such financial and administrative powers as may be vested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him under the rules which may be made by the Central Government: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Member Administration shall have authority to delegate such of his financial and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administrative powers as he may think fit to any other officer of the Tribunal subject to the condition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such officer shall, while exercising such delegated powers continue to act under the direction,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superintendence and control of the Member Administration.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Vacancy in Tribunal (Section 10FH)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In the event of the occurrence of any vacancy in the office of the President of the Tribunal by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reason of his death, resignation or otherwise, the senior-most Member shall act as the President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Tribunal until the date on which a new President, appointed in accordance with the provisions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this Act to fill such vacancy, enters upon his office.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When the President is unable to discharge his functions owing to absence, illness or any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cause, the senior-most Member or, as the case may be, such one of the Members of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Tribunal, as the Central Government, may, by notification, authorise in this behalf, shall discharge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functions of the President until the date on which the President resumes his duties.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If, for reason other than temporary absence, any vacancy occurs in the office of the President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a Member, the Central Government shall appoint another person in accordance with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Act to fill the vacancy and the proceedings may be continued before the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the stage at which the vacancy is filled.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Resignation of President and Member (Section 10FI): </w:t>
      </w:r>
      <w:r w:rsidRPr="00322581">
        <w:rPr>
          <w:rFonts w:ascii="Times New Roman" w:hAnsi="Times New Roman" w:cs="Times New Roman"/>
          <w:sz w:val="24"/>
          <w:szCs w:val="24"/>
        </w:rPr>
        <w:t>The President or a Member of the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may, by notice in writing under his hand addressed to the Central Government, resign his office: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President or a Member shall, unless he is permitted by the Central Government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relinquish his office sooner, continue to hold office until the expiry of three months from the date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receipt of such notice or until a person duly appointed as his successor enters upon his office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until the expiry of the term of office, whichever is the earliest.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Removal and suspension of President or Member (Section 10FJ)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may, in consultation with the Chief Justice of India, remove from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 the President or any Member of the Tribunal, who—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(a) has been adjudged an insolvent;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has been convicted of an offence which, in the opinion of the Central Government,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involves moral turpitude;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has become physically or mentally incapable of acting as such President or Member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Tribunal; 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Officers and employees of Tribunal (Section 10FK)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shall provide the Tribunal with such officers and other employees as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may deem fit.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officers and other employees of the Tribunal shall discharge their functions under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general superintendence of the Member Administration.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The salaries and allowances and other terms and conditions of service of the officers and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employees of the Tribunal shall be such as may be prescribed.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Benches of Tribunal (Section 10FL)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Subject to the provisions of this section, the powers of the Tribunal may be exercised by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Benches, constituted by the President of the Tribunal, out of which one shall be a Judicial Member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another shall be a Technical Member referred to in clauses (a) to (f) of sub-section (3)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10FD: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President of the Tribunal shall, for the disposal of any case relating to rehabilitation,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restructuring or winding up of the companies, constitute one or more Special Benches consisting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three or more Members, each of whom shall necessarily be a Judicial Member, a Technical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appointed under any of the clauses (a) to (f) of sub-section (3) of section 10FD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Order of Tribunal (Section 10 FM)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Tribunal may, after giving the parties to any proceeding before it, an opportunity of being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heard, pass such orders thereon as it thinks fit.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Tribunal may, at any time within two years from the date of the order, with a view to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rectifying any mistake apparent from the record, amend any order passed by it under subsection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(1), and shall make such amendment if the mistake is brought to its notice by the parties.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The Tribunal shall send a copy of every order passed under this section to all the parties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concerned.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review (Section 10FN)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Tribunal shall have power to review its own orders.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Delegation of powers (Section 10FO)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Tribunal may, by general or special order, delegate, subject to such conditions and limitations,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any, as may be specified in the order, to any Member or officer or other employee of the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other person authorised by the Tribunal to manage any industrial company or industrial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undertaking or any operating agency, such powers and duties under this Act as it may deem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necessary.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seek assistance of Chief Metropolitan Magistrate and District Magistrate (Section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10FP)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Tribunal or any operating agency, on being directed by the Tribunal may, in order to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take into custody or under its control all property, effects and actionable claims to which a sick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industrial company is or appears to be entitled, request, in writing, the Chief Metropolitan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Magistrate or the District Magistrate within whose jurisdiction any property, books of account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any other document of such sick industrial company, be situate or be found, to take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possession thereof, and the Chief Metropolitan Magistrate or the District Magistrate, as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may be, shall, on such request being made to him,—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take possession of such property, books of account or other documents; and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cause the same to be entrusted to the Tribunal or the operating agency.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National Company Law Appellate Tribunal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Appeal from order of Tribunal (Section 10FQ): </w:t>
      </w:r>
      <w:r w:rsidRPr="00322581">
        <w:rPr>
          <w:rFonts w:ascii="Times New Roman" w:hAnsi="Times New Roman" w:cs="Times New Roman"/>
          <w:sz w:val="24"/>
          <w:szCs w:val="24"/>
        </w:rPr>
        <w:t>Any person aggrieved by an order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decision of the Tribunal, within the period of 45 days from the date on which a copy of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order or decision of the tribunal, may prefer an appeal to Appellate Tribunal. 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Vacancy (Section 10FS): </w:t>
      </w:r>
      <w:r w:rsidRPr="00322581">
        <w:rPr>
          <w:rFonts w:ascii="Times New Roman" w:hAnsi="Times New Roman" w:cs="Times New Roman"/>
          <w:sz w:val="24"/>
          <w:szCs w:val="24"/>
        </w:rPr>
        <w:t>In the event of the occurrence of any vacancy in the office of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of the Appellate Tribunal by reason of his death, resignation or otherwise,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senior-most Member of the Appellate Tribunal shall act as the Chairperson of the Appellate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until the date on which a Chairperson appointed in accordance with the provisions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 to fill such vacancy enters upon his office.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Resignation (Section 10FU): </w:t>
      </w:r>
      <w:r w:rsidRPr="00322581">
        <w:rPr>
          <w:rFonts w:ascii="Times New Roman" w:hAnsi="Times New Roman" w:cs="Times New Roman"/>
          <w:sz w:val="24"/>
          <w:szCs w:val="24"/>
        </w:rPr>
        <w:t>The Chairperson or a Member of the Appellate Tribunal may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resign his office by giving notice in writing to the Central Government. However,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or member shall, unless he is permitted by the Central Government to relinquish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his office sooner, continue to hold office until the expiry of three months from the date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receipt of such notice or until a person duly appointed as his successor enters upon his office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until the expiry of his term of office, whichever is the earliest.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Removal and suspension of Chairperson and Members of Appellate Tribunal (Section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10FV)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may, in consultation with the Chief Justice of India, remove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office the Chairperson or any Member of the Appellate Tribunal, who—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has been adjudged an insolvent;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has been convicted of an offence which, in the opinion of the Central Government,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involves moral turpitude; or</w:t>
      </w: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Selection Committee (Section 10FX): </w:t>
      </w:r>
      <w:r w:rsidRPr="00322581">
        <w:rPr>
          <w:rFonts w:ascii="Times New Roman" w:hAnsi="Times New Roman" w:cs="Times New Roman"/>
          <w:sz w:val="24"/>
          <w:szCs w:val="24"/>
        </w:rPr>
        <w:t>The Chairperson and Members of the Appellate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and President and Members of the Tribunal shall be appointed by the Central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on the recommendations of a Selection Committee consisting of—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Chief Justice of India or his nominee Chairperson;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Secretary in the Ministry of Finance and Company Affairs Member;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Chairperson, etc., to be public servants (Section 10FY) </w:t>
      </w:r>
      <w:r w:rsidRPr="00322581">
        <w:rPr>
          <w:rFonts w:ascii="Times New Roman" w:hAnsi="Times New Roman" w:cs="Times New Roman"/>
          <w:sz w:val="24"/>
          <w:szCs w:val="24"/>
        </w:rPr>
        <w:t>: The Chairperson, Members,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officers and other employees of the Appellate Tribunal and the President, Members, officers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other employees of the Tribunal shall be deemed to be public servants within the meaning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section 21 of the Indian Penal Code (45 of 1860).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Protection of action taken in good faith (Section 10FZ): </w:t>
      </w:r>
      <w:r w:rsidRPr="00322581">
        <w:rPr>
          <w:rFonts w:ascii="Times New Roman" w:hAnsi="Times New Roman" w:cs="Times New Roman"/>
          <w:sz w:val="24"/>
          <w:szCs w:val="24"/>
        </w:rPr>
        <w:t>No suit, prosecution or other legal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proceedings shall lie against the Appellate Tribunal or its Chairperson, Member, officer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employee or against the Tribunal, its President, Member, officer or other employee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operating agency or liquidator or any other person authorised by the Appellate Tribunal or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in the discharge of any function under this Act for any loss or damage caused or likely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caused by any act which is in good faith done or intended to be done in pursuance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Procedure and powers of Tribunal and Appellate Tribunal (Section 10FZA): 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Procedure, 1908 (5 of 1908) while trying a suit in respect of the following matters, namely:—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summoning and enforcing the attendance of any person and examining him on oath;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requiring the discovery and production of documents;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226D4" w:rsidRPr="00322581" w:rsidRDefault="00B226D4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Power to punish for contempt (Section 10G): </w:t>
      </w:r>
      <w:r w:rsidRPr="00322581">
        <w:rPr>
          <w:rFonts w:ascii="Times New Roman" w:hAnsi="Times New Roman" w:cs="Times New Roman"/>
          <w:sz w:val="24"/>
          <w:szCs w:val="24"/>
        </w:rPr>
        <w:t>The Appellate Tribunal shall have the same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jurisdiction, powers and authority in respect of contempt of itself as the High Court has and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exercise, for this purpose under the provisions of the Contempt of Courts Act, 1971 (70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1971), shall have the effect subject to modifications that—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reference therein to a High Court shall be construed as including a reference to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Tribunal;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reference to Advocate-General in section 15 of the said Act shall be construed as a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reference to such law officers as the Central Government may specify in this behalf.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Staff of Appellate Tribunal (Section 10GA): </w:t>
      </w:r>
      <w:r w:rsidRPr="00322581">
        <w:rPr>
          <w:rFonts w:ascii="Times New Roman" w:hAnsi="Times New Roman" w:cs="Times New Roman"/>
          <w:sz w:val="24"/>
          <w:szCs w:val="24"/>
        </w:rPr>
        <w:t>The Central Government shall provide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Tribunal with such officers and other employees as it may think fit. The officers and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employees of the Appellate Tribunal shall discharge their functions under the general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superintendence of the Chairperson of the Appellate Tribunal. 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Civil court not to have jurisdiction. (Section 10GB): </w:t>
      </w:r>
      <w:r w:rsidRPr="00322581">
        <w:rPr>
          <w:rFonts w:ascii="Times New Roman" w:hAnsi="Times New Roman" w:cs="Times New Roman"/>
          <w:sz w:val="24"/>
          <w:szCs w:val="24"/>
        </w:rPr>
        <w:t>No civil court shall have jurisdiction to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entertain any suit or proceeding in respect of any matter which the Tribunal or the Appellate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is empowered to determine by or under this Act or any other law for the time being in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force and no injunction shall be granted by any court or other authority in respect of any action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taken or to be taken in pursuance of any power conferred by or under this Act or any other law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time being in force.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Vacancy in Tribunal or Appellate Tribunal not to invalidate acts or proceedings (Section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10GC): </w:t>
      </w:r>
      <w:r w:rsidRPr="00322581">
        <w:rPr>
          <w:rFonts w:ascii="Times New Roman" w:hAnsi="Times New Roman" w:cs="Times New Roman"/>
          <w:sz w:val="24"/>
          <w:szCs w:val="24"/>
        </w:rPr>
        <w:t>No act or proceeding of the Tribunal or the Appellate Tribunal shall be questioned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invalid merely on the ground of existence of any vacancy or defect in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establishment of the Tribunal or the Appellate Tribunal, as the case may be.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Right to legal representation (Section 10GD): </w:t>
      </w:r>
      <w:r w:rsidRPr="00322581">
        <w:rPr>
          <w:rFonts w:ascii="Times New Roman" w:hAnsi="Times New Roman" w:cs="Times New Roman"/>
          <w:sz w:val="24"/>
          <w:szCs w:val="24"/>
        </w:rPr>
        <w:t>The applicant or the appellant may either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appear in person or authorise one or more chartered accountants or company secretaries or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cost accountants or legal practitioners or any officer to present his or its case before the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Limitation (Section 10GE): </w:t>
      </w:r>
      <w:r w:rsidRPr="00322581">
        <w:rPr>
          <w:rFonts w:ascii="Times New Roman" w:hAnsi="Times New Roman" w:cs="Times New Roman"/>
          <w:sz w:val="24"/>
          <w:szCs w:val="24"/>
        </w:rPr>
        <w:t>The provisions of the Limitation Act, 1963 (36 of 1963) shall, as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far as may be, apply to an appeal made to the Appellate Tribunal.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Appeal to Supreme Court (Section 10GF): </w:t>
      </w:r>
      <w:r w:rsidRPr="00322581">
        <w:rPr>
          <w:rFonts w:ascii="Times New Roman" w:hAnsi="Times New Roman" w:cs="Times New Roman"/>
          <w:sz w:val="24"/>
          <w:szCs w:val="24"/>
        </w:rPr>
        <w:t>Any person aggrieved by any decision or order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Appellate Tribunal may file an appeal to the Supreme Court within sixty days from the date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communication of the decision or order of the Appellate Tribunal to him on any question of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law arising out of such decision or order:</w:t>
      </w:r>
    </w:p>
    <w:p w:rsidR="0098589D" w:rsidRPr="00322581" w:rsidRDefault="0098589D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16</w:t>
      </w:r>
    </w:p>
    <w:p w:rsidR="002645BC" w:rsidRPr="00322581" w:rsidRDefault="002645BC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Special Courts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16.0 Introduction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 XXVIII of the Companies Act, 2013 deals with the concept of Special Courts. This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concept has assumed greater importance especially in the recent times as this will help in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speedy trial of all offences under the Act. Hence, this will definitely facilitate in good corporate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governance and stricter implementation of the Law.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16.1 Offences to be non-cognizable (Section 439)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 has been notified and made effective from 12th of September, 2013. Earlier, it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was covered under the section 621 and 624 of the Companies Act, 1956.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term “Non-cognizable offence” is defined under section 4 of the Cr.PC. It is an offence for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a police officer may not arrest without warrant.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Offences under the Companies Act, 2013 deemed as non-cognizable</w:t>
      </w:r>
      <w:r w:rsidRPr="00322581">
        <w:rPr>
          <w:rFonts w:ascii="Times New Roman" w:hAnsi="Times New Roman" w:cs="Times New Roman"/>
          <w:sz w:val="24"/>
          <w:szCs w:val="24"/>
        </w:rPr>
        <w:t>: Overriding the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given under the Code of Criminal Procedure, 1973, every offence under this Act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except the offences referred to in section 212(6) of the Companies Act, 2013, which deals with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investigation into affairs of company by serious fraud investigation office, shall be deemed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non-cognizable within the meaning of the said Code.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) Cognizance of offence: </w:t>
      </w:r>
      <w:r w:rsidRPr="00322581">
        <w:rPr>
          <w:rFonts w:ascii="Times New Roman" w:hAnsi="Times New Roman" w:cs="Times New Roman"/>
          <w:sz w:val="24"/>
          <w:szCs w:val="24"/>
        </w:rPr>
        <w:t>A court shall take cognizance of any offence under this Act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is alleged to have been committed by any company or any officer thereof only on the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written complaint of -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Registrar,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shareholder of the company, or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Of a person authorised by the Central Government in that behalf.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Attendance of complainant: </w:t>
      </w:r>
      <w:r w:rsidRPr="00322581">
        <w:rPr>
          <w:rFonts w:ascii="Times New Roman" w:hAnsi="Times New Roman" w:cs="Times New Roman"/>
          <w:sz w:val="24"/>
          <w:szCs w:val="24"/>
        </w:rPr>
        <w:t>where the complainant is the Registrar or a person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authorised by the Central Government as given under sub-section (2), the presence of such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officer before the Court trying the offences shall not be necessary unless the court requires his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personal attendance at the trial.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(iv)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Non-application of sub-section (2) on the action of the liquidator: </w:t>
      </w:r>
      <w:r w:rsidRPr="00322581">
        <w:rPr>
          <w:rFonts w:ascii="Times New Roman" w:hAnsi="Times New Roman" w:cs="Times New Roman"/>
          <w:sz w:val="24"/>
          <w:szCs w:val="24"/>
        </w:rPr>
        <w:t>The provisions of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sub-section (2) shall not apply to any action taken by the liquidator of a company in respect of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offence alleged to have been committed in respect of any of the matters in Chapter XX or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any other provision of this Act relating to winding up of companies.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16.2 Mediation and Conciliation Panel (Section 442)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common parlance Mediation means intervention of some third party in a dispute with the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intention to resolve the dispute.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Conciliation means the process of adjusting or settling disputes in a friendly manner through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extra judicial means. This new provision introduced by the Companies Act, 2013 has come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into force with effect from 1st April, 2014 vide notification dated 26th of March, 2014. Section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442 of the Companies Act, 2013 deals with the constitution and functioning of the mediation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conciliation panel in order to dispose the matter.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(1)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Central Government to maintain the Panel of Mediators: </w:t>
      </w:r>
      <w:r w:rsidRPr="00322581">
        <w:rPr>
          <w:rFonts w:ascii="Times New Roman" w:hAnsi="Times New Roman" w:cs="Times New Roman"/>
          <w:sz w:val="24"/>
          <w:szCs w:val="24"/>
        </w:rPr>
        <w:t>The Central Government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maintain a panel of experts to be known as Mediation and conciliation panel for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mediation between the parties during the pendency of any proceedings before the Central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or the Tribunal or the Appellate Tribunal under this Act.</w:t>
      </w:r>
    </w:p>
    <w:p w:rsidR="002645BC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(2)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Panel consisting of experts: </w:t>
      </w:r>
      <w:r w:rsidRPr="00322581">
        <w:rPr>
          <w:rFonts w:ascii="Times New Roman" w:hAnsi="Times New Roman" w:cs="Times New Roman"/>
          <w:sz w:val="24"/>
          <w:szCs w:val="24"/>
        </w:rPr>
        <w:t>The panel shall consist of such number of experts having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qualification as may be prescribed.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(3)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Filing of application: </w:t>
      </w:r>
      <w:r w:rsidRPr="00322581">
        <w:rPr>
          <w:rFonts w:ascii="Times New Roman" w:hAnsi="Times New Roman" w:cs="Times New Roman"/>
          <w:sz w:val="24"/>
          <w:szCs w:val="24"/>
        </w:rPr>
        <w:t>Application for mediation and conciliation can be made by: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any parties to the proceedings. (It shall be accompanied with such fees and in such form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may be prescribed.)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Central Government or the Tribunal or the Appellate Tribunal before which any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proceeding is pending may,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suo motu </w:t>
      </w:r>
      <w:r w:rsidRPr="00322581">
        <w:rPr>
          <w:rFonts w:ascii="Times New Roman" w:hAnsi="Times New Roman" w:cs="Times New Roman"/>
          <w:sz w:val="24"/>
          <w:szCs w:val="24"/>
        </w:rPr>
        <w:t>refer any matter pertaining to such proceeding to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number of experts as it may deem fit.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(4)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Appointment of expert/s from panel: </w:t>
      </w:r>
      <w:r w:rsidRPr="00322581">
        <w:rPr>
          <w:rFonts w:ascii="Times New Roman" w:hAnsi="Times New Roman" w:cs="Times New Roman"/>
          <w:sz w:val="24"/>
          <w:szCs w:val="24"/>
        </w:rPr>
        <w:t>The Central Government or the Tribunal or the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Tribunal before which any proceeding is pending may appoint one or more experts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the Panel as may be deemed fit.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(5)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Fees, terms and conditions of the experts: </w:t>
      </w:r>
      <w:r w:rsidRPr="00322581">
        <w:rPr>
          <w:rFonts w:ascii="Times New Roman" w:hAnsi="Times New Roman" w:cs="Times New Roman"/>
          <w:sz w:val="24"/>
          <w:szCs w:val="24"/>
        </w:rPr>
        <w:t>The fee and other terms and conditions of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experts of the Mediation and Conciliation Panel shall be such as may be prescribed.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(6)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Procedure for the disposal of matter: </w:t>
      </w:r>
      <w:r w:rsidRPr="00322581">
        <w:rPr>
          <w:rFonts w:ascii="Times New Roman" w:hAnsi="Times New Roman" w:cs="Times New Roman"/>
          <w:sz w:val="24"/>
          <w:szCs w:val="24"/>
        </w:rPr>
        <w:t>In order to dispose the matter, the Mediation and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Conciliation Panel shall follow such procedure as may be prescribed.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(7)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Period for the disposal of matter: </w:t>
      </w:r>
      <w:r w:rsidRPr="00322581">
        <w:rPr>
          <w:rFonts w:ascii="Times New Roman" w:hAnsi="Times New Roman" w:cs="Times New Roman"/>
          <w:sz w:val="24"/>
          <w:szCs w:val="24"/>
        </w:rPr>
        <w:t>The Mediation and Conciliation Panel shall dispose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matter referred to it within a period of three months from the date of such reference and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forward its recommendations to the Central Government or the Tribunal or the Appellate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Tribunal, as the case may be.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(8)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Filing of objection on the recommendation of the panel: </w:t>
      </w:r>
      <w:r w:rsidRPr="00322581">
        <w:rPr>
          <w:rFonts w:ascii="Times New Roman" w:hAnsi="Times New Roman" w:cs="Times New Roman"/>
          <w:sz w:val="24"/>
          <w:szCs w:val="24"/>
        </w:rPr>
        <w:t>Any party aggreived by the</w:t>
      </w:r>
    </w:p>
    <w:p w:rsidR="002645BC" w:rsidRPr="00322581" w:rsidRDefault="002645BC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recommendation of the Mediation and Conciliation Panel may file objections to the Central</w:t>
      </w:r>
    </w:p>
    <w:p w:rsidR="00986733" w:rsidRPr="00322581" w:rsidRDefault="002645BC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or the Tribunal or the Appellate Tribunal, as the case may be.</w:t>
      </w:r>
    </w:p>
    <w:p w:rsidR="00986733" w:rsidRPr="00322581" w:rsidRDefault="00986733" w:rsidP="00322581">
      <w:pPr>
        <w:rPr>
          <w:rFonts w:ascii="Times New Roman" w:hAnsi="Times New Roman" w:cs="Times New Roman"/>
          <w:sz w:val="24"/>
          <w:szCs w:val="24"/>
        </w:rPr>
      </w:pP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16.3 Power of Central Government to appoint company prosecutors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443)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 443 of the Companies Act, 2013 has come into force with effect from 12th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September, 2013. This section lays down the provisions seeking to provide that the Central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may appoint company prosecutors with the same powers as given under the Cr.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PC on Public Prosecutors.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(i) Appointment of company prosecutors: </w:t>
      </w:r>
      <w:r w:rsidRPr="00322581">
        <w:rPr>
          <w:rFonts w:ascii="Times New Roman" w:hAnsi="Times New Roman" w:cs="Times New Roman"/>
          <w:sz w:val="24"/>
          <w:szCs w:val="24"/>
        </w:rPr>
        <w:t>The Central Government may appoint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(generally, or for any case, or in any case, or for any specified class of cases in any local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area) one or more persons, as company prosecutors for the conduct of prosecutions arising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out of this Act; and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) Powers and Privileges: </w:t>
      </w:r>
      <w:r w:rsidRPr="00322581">
        <w:rPr>
          <w:rFonts w:ascii="Times New Roman" w:hAnsi="Times New Roman" w:cs="Times New Roman"/>
          <w:sz w:val="24"/>
          <w:szCs w:val="24"/>
        </w:rPr>
        <w:t>The persons so appointed as company prosecutors shall have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 the powers and privileges conferred on Public Prosecutors appointed under section 24 of</w:t>
      </w:r>
    </w:p>
    <w:p w:rsidR="00986733" w:rsidRPr="00322581" w:rsidRDefault="00986733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the Cr. PC.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16.4 Appeal against acquittal (Section 444)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444 of the Companies Act, 2013, the Central Government may, in any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arising under this Act, direct –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any company prosecutor, or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authorise any other person either by name or by virtue of his office, to present an appeal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an order of acquittal passed by any court, other than a High Court.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Appeal presented by such prosecutor or other person shall be deemed to have been validly</w:t>
      </w:r>
    </w:p>
    <w:p w:rsidR="00986733" w:rsidRPr="00322581" w:rsidRDefault="00986733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presented to the appellate court.</w:t>
      </w:r>
    </w:p>
    <w:p w:rsidR="00986733" w:rsidRPr="00322581" w:rsidRDefault="00986733" w:rsidP="00322581">
      <w:pPr>
        <w:rPr>
          <w:rFonts w:ascii="Times New Roman" w:hAnsi="Times New Roman" w:cs="Times New Roman"/>
          <w:sz w:val="24"/>
          <w:szCs w:val="24"/>
        </w:rPr>
      </w:pP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16.5 Compensation for accusation without reasonable cause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445)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section 445 of the Companies Act 2013 the provisions of section 250 of the Code of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Criminal Procedure, 1973 shall apply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mutatis mutandis </w:t>
      </w:r>
      <w:r w:rsidRPr="00322581">
        <w:rPr>
          <w:rFonts w:ascii="Times New Roman" w:hAnsi="Times New Roman" w:cs="Times New Roman"/>
          <w:sz w:val="24"/>
          <w:szCs w:val="24"/>
        </w:rPr>
        <w:t>(with such changes as may be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necessary) to compensation for accusation without reasonable cause before the Special Court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the Court of Session.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16.6 Application of fines (Section 446)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section 446 of the Companies Act 2013, the court imposing any fine under this Act may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 that the whole or any part thereof shall be applied in or towards payment of the costs of</w:t>
      </w:r>
    </w:p>
    <w:p w:rsidR="00986733" w:rsidRPr="00322581" w:rsidRDefault="00986733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proceedings, or in or towards the payment of a reward to the person on whose information</w:t>
      </w:r>
    </w:p>
    <w:p w:rsidR="00986733" w:rsidRPr="00322581" w:rsidRDefault="00986733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proceedings were instituted.</w:t>
      </w:r>
    </w:p>
    <w:p w:rsidR="00986733" w:rsidRPr="00322581" w:rsidRDefault="00986733" w:rsidP="00322581">
      <w:pPr>
        <w:rPr>
          <w:rFonts w:ascii="Times New Roman" w:hAnsi="Times New Roman" w:cs="Times New Roman"/>
          <w:sz w:val="24"/>
          <w:szCs w:val="24"/>
        </w:rPr>
      </w:pPr>
    </w:p>
    <w:p w:rsidR="00A51A57" w:rsidRPr="00322581" w:rsidRDefault="00A51A57" w:rsidP="00322581">
      <w:pPr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Miscellaneous Provisions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17.1 Companies capable of being registered (Section 366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366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Companies capable of being registered.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For the purposes of this Part (Chapter XXI, Part I - Companies Authorised to register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this Act), the word “company” includes any partnership firm, limited liability partnership,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cooperative society, society or any other business entity formed under any other law for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time being in force which applies for registration under this Part.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Exceptions-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company registered under the Indian Companies Act, 1882 or under the Indian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Act, 1913 or the Companies Act, 1956, shall not register in pursuance of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(this means that existing companies when the new Act came into existence were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required to be registered again under the new Act);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company having the liability of its members limited by any Act of Parliament other than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 or by any other law for the time being in force, shall not register in pursuance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 as an unlimited company or as a company limited by guarantee;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17.2 Certificate of registration of existing companies (Section 367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 new section 367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Certificate of registration of existing companies.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compliance with the requirements of this Chapter (Chapter XXI) with respect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registration, and on payment of such fees, if any, as are payable under section 403 (Fee for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filing etc.) the Registrar shall certify under his hand that the company applying for registration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incorporated as a company under this Act, and in the case of a limited company that it 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limited and thereupon the company shall be so incorporated.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 Vesting of property on registration (Section 368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368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Vesting of property on registration.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 property, movable and immovable (including actionable claims), belonging to or vested in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at the date of its registration in pursuance of this Part, shall, on such registration,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pass to and vest in the company as incorporated under this Act for all the estate and interest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company therein.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17.4 Saving of existing liabilities (Section 369 of the Companies Act,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369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saving of existing liabilities.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registration of a company in pursuance of this Part (Chapter XXI, Part I - Companies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Authorised to register under this Act) shall not affect its rights or liabilities in respect of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debt or obligation incurred, or any contract entered into, by, to, with, or on behalf of,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before registration.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17.5 Continuation of pending legal proceedings (Section 370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2013, except the Proviso)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370 of the Companies Act, 2013 partially1 came into force from 1st April, 2014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Continuation of pending legal proceedings.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 suits and other legal proceedings taken by or against the company, or any public officer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thereof, which are pending at the time of the registration of a company in pursuance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this Part (Chapter XXI, Part I - Companies Authorised to register under this Act), may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continued in the same manner as if the registration had not taken place.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17.6 Effect of registration under this Part (Section 371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371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Effect of registration under this Part.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When a company is registered in pursuance of this Part (Chapter XXI, Part I - Companies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Authorised to register under this Act), the under mentioned provisions shall apply.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All provisions contained in any Act of Parliament or any other law for the time being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force, or other instrument constituting or regulating the company, including, in the case of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registered as a company limited by guarantee, the resolution declaring the amount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guarantee, shall be deemed to be conditions and regulations of the company, in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same manner and with the same incidents as if so much thereof as would, if the company had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been formed under this Act, have been required to be inserted in the memorandum, were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contained in a registered memorandum, and the residue thereof were contained in registered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articles.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17.7 Obligation of Companies registering under this Part (Section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374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374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Obligation of Companies registering under this Part.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company which is seeking registration under this Part (Chapter XXI, Part I- Companies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Authorised to register under this Act) shall,—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ensure that secured creditors of the company, prior to its registration under this Part,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either consented to or have given their no objection to company's registration under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publish in a newspaper, advertisement one in English and one in vernacular language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form as may be prescribed giving notice about registration under this Part , seeking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objections and address them suitably;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17.8 Annual reports on Government companies (Section 394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per section 2(45) of the Companies Act, 2013, “Government Company” means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in which not less than 51% of the paid-up share capital is held by the Central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Government, or by any State Government or Governments, or partly by the Central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and partly by one or more State Governments, and includes a company which 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subsidiary company of such a Government company.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394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Annual reports on Government companies.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provides for Annual reports on Government companies in the cases where the central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and the state Government is a member of the Government company. According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Where the Central Government is a member of a Government company, </w:t>
      </w:r>
      <w:r w:rsidRPr="00322581">
        <w:rPr>
          <w:rFonts w:ascii="Times New Roman" w:hAnsi="Times New Roman" w:cs="Times New Roman"/>
          <w:sz w:val="24"/>
          <w:szCs w:val="24"/>
        </w:rPr>
        <w:t>the Central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shall cause an annual report on the working and affairs of that company to be—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prepared within three months of its annual general meeting before which the comments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given by the Comptroller and Auditor-General of India and the audit report are placed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the proviso to sub-section (6) of section 143;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as soon as may be after such preparation, laid before both Houses of Parliament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together with a copy of the audit report and comments upon or supplement to the audit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report, made by the Comptroller and Auditor-General of India.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Where in addition to the Central Government, any State Government is also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member of a Government company</w:t>
      </w:r>
      <w:r w:rsidRPr="00322581">
        <w:rPr>
          <w:rFonts w:ascii="Times New Roman" w:hAnsi="Times New Roman" w:cs="Times New Roman"/>
          <w:sz w:val="24"/>
          <w:szCs w:val="24"/>
        </w:rPr>
        <w:t>, that State Government shall cause a copy of the annual report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prepared under sub-section (1) to be laid before the House or both Houses of the State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Legislature together with a copy of the audit report and the comments upon or supplement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the audit report above.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17.9 Annual reports where one or more State Governments are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members of companies (Section 395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395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Annual reports where one or more State Governments are members of companies.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 seeks to provide that one or more state governments who is a member of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where no Central government is a member shall prepare annual reports on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working and affairs of the company.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Where the Central Government is not a member of a Government company</w:t>
      </w:r>
      <w:r w:rsidRPr="00322581">
        <w:rPr>
          <w:rFonts w:ascii="Times New Roman" w:hAnsi="Times New Roman" w:cs="Times New Roman"/>
          <w:sz w:val="24"/>
          <w:szCs w:val="24"/>
        </w:rPr>
        <w:t>, every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State Government which is a member of that company, or where only one State Government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a member of the company, that State Government shall cause an annual report on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working and affairs of the company to be—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Prepared within the time specified in sub-section (1) of section 394;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as soon as may be after such preparation, laid before the House or both Houses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State Legislature together with a copy of the audit report and comments upon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supplement to the audit report referred to in sub-section (1) of that section.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Application of the provisions to the Government Company in liquidation: </w:t>
      </w:r>
      <w:r w:rsidRPr="00322581">
        <w:rPr>
          <w:rFonts w:ascii="Times New Roman" w:hAnsi="Times New Roman" w:cs="Times New Roman"/>
          <w:sz w:val="24"/>
          <w:szCs w:val="24"/>
        </w:rPr>
        <w:t>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section and section 394 shall, so far as may be, apply to a Government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in liquidation as they apply to any other Government company.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17.10 Registration offices (Section 396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396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Registration offices.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Establishment of offices: </w:t>
      </w:r>
      <w:r w:rsidRPr="00322581">
        <w:rPr>
          <w:rFonts w:ascii="Times New Roman" w:hAnsi="Times New Roman" w:cs="Times New Roman"/>
          <w:sz w:val="24"/>
          <w:szCs w:val="24"/>
        </w:rPr>
        <w:t>For the purposes of exercising such powers and discharging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functions as are conferred on the Central Government by or under this Act or under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rules made thereunder and for the purposes of registration of companies under this Act,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Central Government shall establish such number of offices at such places as it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thinks fit, specifying their jurisdiction for the purpose of exercising such powers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discharge of such functions as are conferred on the Central Government by or under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 or under the rules made there under and for the purposes of registration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under the Act.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(ii) (a)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Appointment of officers</w:t>
      </w:r>
      <w:r w:rsidRPr="00322581">
        <w:rPr>
          <w:rFonts w:ascii="Times New Roman" w:hAnsi="Times New Roman" w:cs="Times New Roman"/>
          <w:sz w:val="24"/>
          <w:szCs w:val="24"/>
        </w:rPr>
        <w:t>: The Central Government may appoint such Registrars,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Additional, Joint, Deputy and Assistant Registrars as it considers necessary for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registration of companies and discharge of various functions under this Act.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(b)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Powers and duties of officers: </w:t>
      </w:r>
      <w:r w:rsidRPr="00322581">
        <w:rPr>
          <w:rFonts w:ascii="Times New Roman" w:hAnsi="Times New Roman" w:cs="Times New Roman"/>
          <w:sz w:val="24"/>
          <w:szCs w:val="24"/>
        </w:rPr>
        <w:t>The powers and duties that may be exercisable by such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officers shall be such as may be prescribed.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According to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the Companies (Registration Offices and Fees) Rules, 2014, </w:t>
      </w:r>
      <w:r w:rsidRPr="00322581">
        <w:rPr>
          <w:rFonts w:ascii="Times New Roman" w:hAnsi="Times New Roman" w:cs="Times New Roman"/>
          <w:sz w:val="24"/>
          <w:szCs w:val="24"/>
        </w:rPr>
        <w:t>the following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powers and duties have been prescribed: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Registrars shall exercise such powers and discharge such duties as are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conferred on them by the Act or the rules made there under or delegated to them by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Government, wherever the power or duty has been conferred upon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 by the Act or the rules made there under.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Whenever according to the Act, any function or duty is to be discharged by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Registrar, it shall, until the Central Government otherwise directs, be done by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Registrar, or in his absence, by such person as the Central Government may for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time being authorize.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Terms &amp; conditions of Salaries payable to officers: </w:t>
      </w:r>
      <w:r w:rsidRPr="00322581">
        <w:rPr>
          <w:rFonts w:ascii="Times New Roman" w:hAnsi="Times New Roman" w:cs="Times New Roman"/>
          <w:sz w:val="24"/>
          <w:szCs w:val="24"/>
        </w:rPr>
        <w:t>The terms and conditions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service, including the salaries payable to persons appointed, shall be such as may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(iv)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Seal for authentication: </w:t>
      </w:r>
      <w:r w:rsidRPr="00322581">
        <w:rPr>
          <w:rFonts w:ascii="Times New Roman" w:hAnsi="Times New Roman" w:cs="Times New Roman"/>
          <w:sz w:val="24"/>
          <w:szCs w:val="24"/>
        </w:rPr>
        <w:t>The Central Government may direct a seal or seals to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prepared for the authentication of documents required for, or connected with, the registration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companies.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According to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the Companies (Registration Offices and Fees) Rules, 2014</w:t>
      </w:r>
      <w:r w:rsidRPr="00322581">
        <w:rPr>
          <w:rFonts w:ascii="Times New Roman" w:hAnsi="Times New Roman" w:cs="Times New Roman"/>
          <w:sz w:val="24"/>
          <w:szCs w:val="24"/>
        </w:rPr>
        <w:t>, the Registrar shall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a seal and such seal shall bear the words “Registrar of Companies, _______ (Place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State)”.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17.11 Admissibility of certain documents as evidence (Section 397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397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Admissibility of certain documents as evidence.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Notwithstanding anything contained in any other law for the time being in force, any document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reproducing or derived from returns and documents filed by a company with the Registrar 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paper or in electronic form or stored on any electronic data storage device or computer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readable media by the Registrar, and authenticated by the Registrar or any other officer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empowered by the Central Government in such manner as may be prescribed, shall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deemed to be a document for the purposes of this Act and the rules made thereunder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admissible in any proceedings thereunder without further proof or production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original as evidence of any contents of the original or of any fact stated therein of which direct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evidence is admissible.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17.12 Provisions relating to filing of applications, documents,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inspection, etc., in electronic form (Section 398 of the Companies Act,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398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Provisions relating to filing of applications, documents, inspection, etc.,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electronic form.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Notwithstanding anything to the contrary contained in this Act, and without prejudice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provisions contained in section 6 of the Information Technology Act, 2000, the Central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may make rules so as to require from such date as may be prescribed in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rules that—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such applications, balance sheet, prospectus, return, declaration, memorandum, articles,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particulars of charges, or any other particulars or document as may be required to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filed or delivered under this Act or the rules made thereunder, shall be filed in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electronic form and authenticated in such manner as may be prescribed;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such document, notice, any communication or intimation, as may be required to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served or delivered under this Act, in the electronic form and authenticated in such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manner as may be prescribed;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17.13 Inspection, production and evidence of documents kept by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Registrar (Section 399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399 of the Companies Act, 2013 partially came into force from 1st April, 2014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Inspection, production and evidence of documents kept by Registrar.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Save as otherwise provided elsewhere in this Act, any person may—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inspect by electronic means any documents kept by the Registrar in accordance with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rules made, being documents filed or registered by him in pursuance of this Act,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making a record of any fact required or authorised to be recorded or registered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pursuance of this Act, on payment for each inspection of such fees as may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require a certificate of the incorporation of any company, or a copy or extract of any other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or any part of any other document to be certified by the Registrar, on payment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advance of such fees as may be prescribed: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Inspection of documents- </w:t>
      </w:r>
      <w:r w:rsidRPr="00322581">
        <w:rPr>
          <w:rFonts w:ascii="Times New Roman" w:hAnsi="Times New Roman" w:cs="Times New Roman"/>
          <w:sz w:val="24"/>
          <w:szCs w:val="24"/>
        </w:rPr>
        <w:t xml:space="preserve">The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Companies (Registration Offices and Fees) Rules, 2014</w:t>
      </w:r>
      <w:r w:rsidRPr="00322581">
        <w:rPr>
          <w:rFonts w:ascii="Times New Roman" w:hAnsi="Times New Roman" w:cs="Times New Roman"/>
          <w:sz w:val="24"/>
          <w:szCs w:val="24"/>
        </w:rPr>
        <w:t>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that any person may-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inspect any document kept by the Registrar, being documents filed or registered by him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pursuance of this Act or the Companies Act, 1956 (1 of 1956) or making a record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fact required or authorised to be recorded or registered in pursuance of this Act, 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payment for each inspection of fee.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require a certificate of incorporation of any company, or a copy or extract of any other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or any part of any other document to be certified by the Registrar, on payment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fee.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17.14 Electronic form to be exclusive, alternative or in addition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physical form (Section 400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400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Electronic form to be exclusive, alternative or in addition to physical form.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 also provide in the rules made under section 398 and section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399 that the electronic form for the purposes specified in these sections shall be exclusive,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alternative or in addition to the physical form, therefor.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17.15 Provision of value added services through electronic form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401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401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Provision of value added services through electronic form. According to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 provide such value added services through the electronic form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levy such fee thereon as may be prescribed.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17.16 Application of provisions of Information Technology Act, 2000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402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402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Application of provisions of Information Technology Act, 2000. According to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17.17 Fee for filing, etc (Section 403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403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Fee for filing, etc.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Submission within time</w:t>
      </w:r>
      <w:r w:rsidRPr="00322581">
        <w:rPr>
          <w:rFonts w:ascii="Times New Roman" w:hAnsi="Times New Roman" w:cs="Times New Roman"/>
          <w:sz w:val="24"/>
          <w:szCs w:val="24"/>
        </w:rPr>
        <w:t>: Any document, required to be submitted, filed, registered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recorded, or any fact or information required or authorised to be registered under this Act,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submitted, filed, registered or recorded within the time specified in the relevant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 on payment of such fee as may be prescribed.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Submission after the time specified in relevant provision: </w:t>
      </w:r>
      <w:r w:rsidRPr="00322581">
        <w:rPr>
          <w:rFonts w:ascii="Times New Roman" w:hAnsi="Times New Roman" w:cs="Times New Roman"/>
          <w:sz w:val="24"/>
          <w:szCs w:val="24"/>
        </w:rPr>
        <w:t>Any document, fact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information may be submitted, filed, registered or recorded, after the time specified in relevant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 for such submission, filing, registering or recording, within a period of 270 days from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date by which it should have been submitted, filed, registered or recorded, as the case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be, on payment of such additional fee as may be prescribed.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Submission after the expiration of above 270 days also</w:t>
      </w:r>
      <w:r w:rsidRPr="00322581">
        <w:rPr>
          <w:rFonts w:ascii="Times New Roman" w:hAnsi="Times New Roman" w:cs="Times New Roman"/>
          <w:sz w:val="24"/>
          <w:szCs w:val="24"/>
        </w:rPr>
        <w:t>: Any such document, fact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information may, without prejudice to any other legal action or liability under the Act, be also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submitted, filed, registered or recorded, after the first time specified in the expiration of above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mentioned 270 days, on payment of fee and additional fee specified under this section.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(iv)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or punishment on submission after the expiration of above 270 days also</w:t>
      </w:r>
      <w:r w:rsidRPr="00322581">
        <w:rPr>
          <w:rFonts w:ascii="Times New Roman" w:hAnsi="Times New Roman" w:cs="Times New Roman"/>
          <w:sz w:val="24"/>
          <w:szCs w:val="24"/>
        </w:rPr>
        <w:t>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 company fails or commits any default to submit, file, register or record any document,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fact or information within 270 days from the date by which it should have been submitted, filed,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registered or recorded, as the case may be under sub-section (1) before the expiry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 specified in the first proviso to that sub-section with additional fee, the company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officers of the company who are in default, shall, without prejudice to the liability for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payment of fee and additional fee, be liable for the penalty or punishment provided under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 for such failure or default.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17.18 Fees, etc., to be credited into public account (Section 404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404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Fees, etc., to be credited into public account.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 fees, charges and other sums received by any Registrar, Additional, Joint, Deputy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Assistant Registrar or any other officer of the Central Government in pursuance of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 of this Act shall be paid into the public account of India in the Reserve Bank of India.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17.19 Power of Central Government to direct companies to furnish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information or statistics (Section 405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405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Power of Central Government to direct companies to furnish information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statistics.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(i) The Central Government may, by order, require companies generally, or any class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companies, or any company, to furnish such information or statistics with regard to their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its constitution or working, and within such time, as may be specified in the order.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Every above order shall be published in the Official Gazette and may be addressed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generally or to any class of companies, in such manner, as the Central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may think fit.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17.20 Power to modify Act in its application to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Nidhis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406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406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provides for Power to modify Act in its application to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Nidhis. </w:t>
      </w:r>
      <w:r w:rsidRPr="00322581">
        <w:rPr>
          <w:rFonts w:ascii="Times New Roman" w:hAnsi="Times New Roman" w:cs="Times New Roman"/>
          <w:sz w:val="24"/>
          <w:szCs w:val="24"/>
        </w:rPr>
        <w:t>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Definition</w:t>
      </w:r>
      <w:r w:rsidRPr="00322581">
        <w:rPr>
          <w:rFonts w:ascii="Times New Roman" w:hAnsi="Times New Roman" w:cs="Times New Roman"/>
          <w:sz w:val="24"/>
          <w:szCs w:val="24"/>
        </w:rPr>
        <w:t>: Here, “Nidhi” means a company which has been incorporated as a Nidhi with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object of: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cultivating the habit of thrift and savings amongst its members,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receiving deposits from, and lending to, its members only, for their mutual benefit,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which complies with such rules as are prescribed by the Central Government for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 of such class of companies.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Application</w:t>
      </w:r>
      <w:r w:rsidRPr="00322581">
        <w:rPr>
          <w:rFonts w:ascii="Times New Roman" w:hAnsi="Times New Roman" w:cs="Times New Roman"/>
          <w:sz w:val="24"/>
          <w:szCs w:val="24"/>
        </w:rPr>
        <w:t>: These rules shall apply to-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every company which had been declared as a Nidhi or Mutual Benefit Society under sub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- section (1) of Section 620A of the Companies Act, 1956,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every company functioning on the lines of a Nidhi company or Mutual Benefit Society but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has either not applied for or has applied for and is awaiting notification to be a Nidhi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Mutual Benefit Society under sub- Section (1) of Section 620A of the Companies Act,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1956;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every company incorporated as a Nidhi pursuant to the provisions of Section 406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Incorporation and incidental matters</w:t>
      </w:r>
      <w:r w:rsidRPr="00322581">
        <w:rPr>
          <w:rFonts w:ascii="Times New Roman" w:hAnsi="Times New Roman" w:cs="Times New Roman"/>
          <w:sz w:val="24"/>
          <w:szCs w:val="24"/>
        </w:rPr>
        <w:t>.—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Nidhi to be incorporated under the Act shall be a public company and shall have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minimum paid up equity share capital of 5 lakh rupees.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On and after the commencement of the Act, no Nidhi shall issue preference shares.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General restrictions or prohibitions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Nidhi shall—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carry on the business of chit fund, hire purchase finance, leasing finance, insurance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acquisition of securities issued by any body corporate;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issue preference shares, debentures or any other debt instrument by any name or in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form whatsoever;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(iv)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Membership.—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Nidhi shall not admit a body corporate or trust as a member.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Except as otherwise permitted under the rules, every Nidhi shall ensure that its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membership is not reduced to less than 200 members at any time.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(v)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Rules relating to Directors.—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(a) The Director shall be a member of Nidhi.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(b) The Director of a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Nidhi </w:t>
      </w:r>
      <w:r w:rsidRPr="00322581">
        <w:rPr>
          <w:rFonts w:ascii="Times New Roman" w:hAnsi="Times New Roman" w:cs="Times New Roman"/>
          <w:sz w:val="24"/>
          <w:szCs w:val="24"/>
        </w:rPr>
        <w:t>shall hold office for a term up to 10 consecutive years on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Board of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Nidhi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(vi)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Dividend.- </w:t>
      </w:r>
      <w:r w:rsidRPr="00322581">
        <w:rPr>
          <w:rFonts w:ascii="Times New Roman" w:hAnsi="Times New Roman" w:cs="Times New Roman"/>
          <w:sz w:val="24"/>
          <w:szCs w:val="24"/>
        </w:rPr>
        <w:t>A Nidhi shall not declare dividend exceeding 25% or such higher amount as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 specifically approved by the Regional Director for reasons to be recorded in writing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further subject to the following conditions, namely:—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 equal amount is transferred to General Reserve;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there has been no default in repayment of matured deposits and interest;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it has complied with all the rules as applicable to Nidhis.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(vii).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Auditor</w:t>
      </w:r>
      <w:r w:rsidRPr="00322581">
        <w:rPr>
          <w:rFonts w:ascii="Times New Roman" w:hAnsi="Times New Roman" w:cs="Times New Roman"/>
          <w:sz w:val="24"/>
          <w:szCs w:val="24"/>
        </w:rPr>
        <w:t>.—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No Nidhi shall appoint or re-appoint an individual as auditor for more than one term of 5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consecutive years.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No Nidhi shall appoint or re-appoint an audit firm as auditor for more than 2 terms of 5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consecutive years: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(viii)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Auditor’s certificate</w:t>
      </w:r>
      <w:r w:rsidRPr="00322581">
        <w:rPr>
          <w:rFonts w:ascii="Times New Roman" w:hAnsi="Times New Roman" w:cs="Times New Roman"/>
          <w:sz w:val="24"/>
          <w:szCs w:val="24"/>
        </w:rPr>
        <w:t>.—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Auditor of the company shall furnish a certificate every year to the effect that the company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has complied with all the provisions contained in the rules and such certificate shall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annexed to the audit report and in case of non-compliance, he shall specifically state the rules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have not been complied with.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(ix)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non-compliance</w:t>
      </w:r>
      <w:r w:rsidRPr="00322581">
        <w:rPr>
          <w:rFonts w:ascii="Times New Roman" w:hAnsi="Times New Roman" w:cs="Times New Roman"/>
          <w:sz w:val="24"/>
          <w:szCs w:val="24"/>
        </w:rPr>
        <w:t>.-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 company to which the Nidhi Rules, 2014 applies contravenes any of the provisions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 rules, the company and every officer of the company who is in default shall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punishable with fine which may extend to 5,000 rupees, and where the contravention is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continuing one, with a further fine which may extend to 500 rupees for every day after the first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during which the contravention continues.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17.21 Punishment for fraud (Section 447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447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Punishment for fraud.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Without prejudice to any liability including repayment of any debt under this Act or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law for the time being in force, any person who is found to be guilty of fraud, shall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punishable with imprisonment for a term which shall not be less than 6 months but which may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extend to 10 years and shall also be liable to fine which shall not be less than the amount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involved in the fraud, but which may extend to 3 times the amount involved in the fraud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Where the fraud in question involves public interest, the term of imprisonment shall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be less than 3 years.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Explanation.—For the purposes of this section—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“fraud” in relation to affairs of a company or anybody corporate, includes any act,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omission, concealment of any fact or abuse of position committed by any person or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person with the connivance in any manner, with intent to deceive, to gain undue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advantage from, or to injure the interests of, the company or its shareholders or its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creditors or any other person, whether or not there is any wrongful gain or wrongful loss;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(b) “wrongful gain” means the gain by unlawful means of property to which the person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gaining is not legally entitled;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17.22 Penalty for false statements (Section 448 of the Companies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448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Penalty for false statements.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Save as otherwise provided in this Act, if in any return, report, certificate, financial statement,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prospectus, statement or other document required by, or for, the purposes of any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Act or the rules made thereunder, any person makes a statement,—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which is false in any material particulars, knowing it to be false;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which omits any material fact, knowing it to be material,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he shall be liable under section 447.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17.23 Penalty for false evidence (Section 449 of the Companies Act,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449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Penalty for false evidence.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Save as otherwise provided in this Act, if any person intentionally gives false evidence—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upon any examination on oath or solemn affirmation, authorised under this Act;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any affidavit, deposition or solemn affirmation, in or about the winding up of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under this Act, or otherwise in or about any matter arising under this Act,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he shall be punishable with imprisonment for a term which shall not be less than 3 years but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may extend to 7 years and with fine which may extend to 10 lakh rupees.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17.24 Punishment where no specific penalty or punishment 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provided (Section 450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450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Punishment where no specific penalty or punishment is provided. According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Applicability of section 450</w:t>
      </w:r>
      <w:r w:rsidRPr="00322581">
        <w:rPr>
          <w:rFonts w:ascii="Times New Roman" w:hAnsi="Times New Roman" w:cs="Times New Roman"/>
          <w:sz w:val="24"/>
          <w:szCs w:val="24"/>
        </w:rPr>
        <w:t>: The penalty under this section applies only in those cases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penalty or punishment is not provided elsewhere in this Act.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under this section</w:t>
      </w:r>
      <w:r w:rsidRPr="00322581">
        <w:rPr>
          <w:rFonts w:ascii="Times New Roman" w:hAnsi="Times New Roman" w:cs="Times New Roman"/>
          <w:sz w:val="24"/>
          <w:szCs w:val="24"/>
        </w:rPr>
        <w:t>: The company and every officer of the company who is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default or such other person: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shall be punishable with fine which may extend to 10,000 rupees,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Where the contravention is continuing one, with a further fine which may extend to 1,000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rupees for every day after the first during which the contravention continues.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List of contraventions</w:t>
      </w:r>
      <w:r w:rsidRPr="00322581">
        <w:rPr>
          <w:rFonts w:ascii="Times New Roman" w:hAnsi="Times New Roman" w:cs="Times New Roman"/>
          <w:sz w:val="24"/>
          <w:szCs w:val="24"/>
        </w:rPr>
        <w:t>: If a company or any officer of a company or any other person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contravenes: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any of the provisions of this Act;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rules made thereunder;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any condition, limitation or restriction subject to which any approval, sanction, consent,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confirmation, recognition, direction or exemption in relation to any matter has been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accorded, given or granted.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17.25 Punishment in case of repeated default (Section 451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451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Punishment in case of repeated default.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 company or an officer of a company commits an offence punishable either with fine or with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imprisonment and where the same offence is committed for the second or subsequent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occasions within a period of 3 years, then, that company and every officer thereof who is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default shall be punishable with twice the amount of fine for such offence in addition to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imprisonment provided for that offence.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17.26 Penalty for wrongful withholding of property (Section 452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452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Penalty for wrongful withholding of property.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If any officer or employee of a company—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wrongfully obtains possession of any property, including cash of the company;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having any such property including cash in his possession, wrongfully withholds it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knowingly applies it for the purposes other than those expressed or directed in the articles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authorised by this Act,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he shall, on the complaint of the company or of any member or creditor or contributory thereof,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punishable with fine which shall not be less than 1 lakh rupees but which may extend to 5 lakh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rupees.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Court trying an offence may also order such officer or employee to deliver up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refund, within a time to be fixed by it, any such property or cash wrongfully obtained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wrongfully withheld or knowingly misapplied, the benefits that have been derived from such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property or cash or in default, to undergo imprisonment for a term which may extend to 2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years.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17.27 Punishment for improper use of "Limited" or "Private Limited"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453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453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Punishment for improper use of "Limited" or "Private Limited". According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any person or persons trade or carry on business under any name or title, of which the word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“Limited” or the words “Private Limited” or any contraction or imitation thereof is or are the last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word or words, that person or each of those persons shall, unless duly incorporated with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limited liability, or unless duly incorporated as a private company with limited liability, as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may be, punishable with fine which shall not be less than 500 rupees but may extend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2,000 rupees for every day for which that name or title has been used.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17.28 Adjudication of penalties (Section 454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454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Adjudication of penalties.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Central Government may, by an order published in the Official Gazette, appoint as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many officers of the Central Government, not below the rank of Registrar, as adjudicating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officers for adjudging penalty under the provisions of this Act in the manner as may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 [Section 454 (1)].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Central Government shall while appointing adjudicating officers, specify their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jurisdiction in the order under sub section (1) referred above [Section 454 (2)].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The adjudicating officer may, by an order impose the penalty on the company and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officer who is in default stating any non-compliance or default under the relevant provision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Act [Section 454 (3).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17.29 Dormant company (Section 455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455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Dormant Company.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Status as a dormant company</w:t>
      </w:r>
      <w:r w:rsidRPr="00322581">
        <w:rPr>
          <w:rFonts w:ascii="Times New Roman" w:hAnsi="Times New Roman" w:cs="Times New Roman"/>
          <w:sz w:val="24"/>
          <w:szCs w:val="24"/>
        </w:rPr>
        <w:t>: Where a company is formed and registered under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 for a future project or to hold an asset or intellectual property and has no significant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accounting transaction, such a company or an inactive company may make an application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Registrar in such manner as may be prescribed for obtaining the status of a dormant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Explanation.—For the purposes of this section,—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“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inactive company</w:t>
      </w:r>
      <w:r w:rsidRPr="00322581">
        <w:rPr>
          <w:rFonts w:ascii="Times New Roman" w:hAnsi="Times New Roman" w:cs="Times New Roman"/>
          <w:sz w:val="24"/>
          <w:szCs w:val="24"/>
        </w:rPr>
        <w:t>” means a company which has not been carrying on any business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operation, or has not made any significant accounting transaction during the last two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financial years, or has not filed financial statements and annual returns during the last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two financial years;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“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significant accounting transaction</w:t>
      </w:r>
      <w:r w:rsidRPr="00322581">
        <w:rPr>
          <w:rFonts w:ascii="Times New Roman" w:hAnsi="Times New Roman" w:cs="Times New Roman"/>
          <w:sz w:val="24"/>
          <w:szCs w:val="24"/>
        </w:rPr>
        <w:t>” means any transaction other than—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payment of fees by a company to the Registrar;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payments made by it to fulfill the requirements of this Act or any other law;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allotment of shares to fulfill the requirements of this Act;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payments for maintenance of its office and records.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Register of dormant company</w:t>
      </w:r>
      <w:r w:rsidRPr="00322581">
        <w:rPr>
          <w:rFonts w:ascii="Times New Roman" w:hAnsi="Times New Roman" w:cs="Times New Roman"/>
          <w:sz w:val="24"/>
          <w:szCs w:val="24"/>
        </w:rPr>
        <w:t>: The Registrar shall maintain a register of dormant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in such form as may be prescribed.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According to the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Companies (Miscellaneous) Rules, 2014, </w:t>
      </w:r>
      <w:r w:rsidRPr="00322581">
        <w:rPr>
          <w:rFonts w:ascii="Times New Roman" w:hAnsi="Times New Roman" w:cs="Times New Roman"/>
          <w:sz w:val="24"/>
          <w:szCs w:val="24"/>
        </w:rPr>
        <w:t>the Register maintained under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portal maintained by the Ministry of Corporate Affairs on its web-site www.mca.gov.in or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website notified by the Central Government, shall be the register for dormant companies.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(iv)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Consequences of non filing of annual returns or financial statements: </w:t>
      </w:r>
      <w:r w:rsidRPr="00322581">
        <w:rPr>
          <w:rFonts w:ascii="Times New Roman" w:hAnsi="Times New Roman" w:cs="Times New Roman"/>
          <w:sz w:val="24"/>
          <w:szCs w:val="24"/>
        </w:rPr>
        <w:t>In case of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which has not filed financial statements or annual returns for 2 financial years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consecutively, the Registrar shall issue a notice to that company and enter the name of such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in the register maintained for dormant companies.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(v)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Directors of dormant company</w:t>
      </w:r>
      <w:r w:rsidRPr="00322581">
        <w:rPr>
          <w:rFonts w:ascii="Times New Roman" w:hAnsi="Times New Roman" w:cs="Times New Roman"/>
          <w:sz w:val="24"/>
          <w:szCs w:val="24"/>
        </w:rPr>
        <w:t>: A dormant company shall have such minimum number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directors, file such documents and pay such annual fee as may be prescribed to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Registrar to retain its dormant status in the register and may become an active company on an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made in this behalf accompanied by such documents and fee as may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Rotation of auditors</w:t>
      </w:r>
      <w:r w:rsidRPr="00322581">
        <w:rPr>
          <w:rFonts w:ascii="Times New Roman" w:hAnsi="Times New Roman" w:cs="Times New Roman"/>
          <w:sz w:val="24"/>
          <w:szCs w:val="24"/>
        </w:rPr>
        <w:t xml:space="preserve">: According to the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Companies (Miscellaneous) Rules, 2014, </w:t>
      </w:r>
      <w:r w:rsidRPr="00322581">
        <w:rPr>
          <w:rFonts w:ascii="Times New Roman" w:hAnsi="Times New Roman" w:cs="Times New Roman"/>
          <w:sz w:val="24"/>
          <w:szCs w:val="24"/>
        </w:rPr>
        <w:t>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provisions of the Act in relation to the rotation of auditors shall not apply on dormant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Application for seeking status of an active company</w:t>
      </w:r>
      <w:r w:rsidRPr="00322581">
        <w:rPr>
          <w:rFonts w:ascii="Times New Roman" w:hAnsi="Times New Roman" w:cs="Times New Roman"/>
          <w:sz w:val="24"/>
          <w:szCs w:val="24"/>
        </w:rPr>
        <w:t xml:space="preserve">: According to the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Companies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(Miscellaneous) Rules, 2014,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(a) An application for obtaining the status of an active company shall be made in Form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MSC-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4 </w:t>
      </w:r>
      <w:r w:rsidRPr="00322581">
        <w:rPr>
          <w:rFonts w:ascii="Times New Roman" w:hAnsi="Times New Roman" w:cs="Times New Roman"/>
          <w:sz w:val="24"/>
          <w:szCs w:val="24"/>
        </w:rPr>
        <w:t xml:space="preserve">along with fees as provided in the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Companies (Registration Offices and Fees) Rules,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2014 </w:t>
      </w:r>
      <w:r w:rsidRPr="00322581">
        <w:rPr>
          <w:rFonts w:ascii="Times New Roman" w:hAnsi="Times New Roman" w:cs="Times New Roman"/>
          <w:sz w:val="24"/>
          <w:szCs w:val="24"/>
        </w:rPr>
        <w:t xml:space="preserve">and shall be accompanied by a return in Form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MSC-3 </w:t>
      </w:r>
      <w:r w:rsidRPr="00322581">
        <w:rPr>
          <w:rFonts w:ascii="Times New Roman" w:hAnsi="Times New Roman" w:cs="Times New Roman"/>
          <w:sz w:val="24"/>
          <w:szCs w:val="24"/>
        </w:rPr>
        <w:t>in respect of the financial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year in which the application for obtaining the status of an active company is being filed: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the Registrar shall initiate the process of striking off the name of the company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the company remains as a dormant company for a period of consecutive 5 years.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Registrar shall, after considering the application filed for obtaining the status of an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active company, issue a certificate in Form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MSC-5 </w:t>
      </w:r>
      <w:r w:rsidRPr="00322581">
        <w:rPr>
          <w:rFonts w:ascii="Times New Roman" w:hAnsi="Times New Roman" w:cs="Times New Roman"/>
          <w:sz w:val="24"/>
          <w:szCs w:val="24"/>
        </w:rPr>
        <w:t>allowing the status of an active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to the applicant.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Where a dormant company does or omits to do any act mentioned in the Grounds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application in Form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MSC-1 </w:t>
      </w:r>
      <w:r w:rsidRPr="00322581">
        <w:rPr>
          <w:rFonts w:ascii="Times New Roman" w:hAnsi="Times New Roman" w:cs="Times New Roman"/>
          <w:sz w:val="24"/>
          <w:szCs w:val="24"/>
        </w:rPr>
        <w:t>submitted to Registrar for obtaining the status of dormant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company, affecting its status of dormant company, the directors shall within 7 days from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event, file an application for obtaining the status of an active company.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Where the Registrar has reasonable cause to believe that any company registered as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‘dormant company’ under his jurisdiction has been functioning in any manner, directly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indirectly, he may initiate the proceedings for enquiry under section 206 of the Act and if,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after giving a reasonable opportunity of being heard to the company in this regard, it 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found that the company has actually been functioning, the Registrar may remove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name of such company from register of dormant companies and treat it as an active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(vi)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Striking off the name by the Registrar: </w:t>
      </w:r>
      <w:r w:rsidRPr="00322581">
        <w:rPr>
          <w:rFonts w:ascii="Times New Roman" w:hAnsi="Times New Roman" w:cs="Times New Roman"/>
          <w:sz w:val="24"/>
          <w:szCs w:val="24"/>
        </w:rPr>
        <w:t>The Registrar shall strike off the name of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dormant company from the register of dormant companies, which has failed to comply with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requirements of this section.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17.30 Protection of action taken in good faith (Section 456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456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Protection of action taken in good faith.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suit, prosecution or other legal proceeding shall lie against the Government or any officer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Government or any other person in respect of anything which is in good faith done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intended to be done in pursuance of this Act or of any rules or orders made thereunder, or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of the publication by or under the authority of the Government or such officer, of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report, paper or proceedings.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17.31 Non-disclosure of information in certain cases (Section 457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457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Non-disclosure of information in certain cases.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Notwithstanding anything contained in any other law for the time being in force, the Registrar,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officer of the Government or any other person shall not be compelled to disclose to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court, Tribunal or other authority, the source from where he got any information which—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(a) has led the Central Government to order an investigation under section 210;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b) is or has been material or relevant in connection with such investigation.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17.32 Delegation by Central Government of its powers and functions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458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458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Delegation by Central Government of its powers and functions. According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Central Government may, by notification, and subject to such conditions, limitations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restrictions as may be specified therein, delegate any of its powers or functions under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 other than the power to make rules to such authority or officer as may be specified in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notification.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the powers to enforce the provisions contained in section 194 and section 195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relating to forward dealing and insider trading shall be delegated to SEBI for listed companies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the companies which intend to get their securities listed.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such case, any officer authorised by the SEBI shall have the power to file a complaint in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court of competent jurisdiction.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 copy of every notification issued under point (i) shall, as soon as may be after it 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issued, be laid before each House of Parliament.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17.33 Powers of Central Government or Tribunal to accord approval,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etc., subject to conditions and to prescribe fees on applications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459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459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Powers of Central Government or Tribunal to accord approval, etc., subject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conditions and to prescribe fees on applications.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Where the Central Government or the Tribunal is required or authorised by any provision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this Act—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to accord approval, sanction, consent, confirmation or recognition to, or in relation to,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to give any direction in relation to any matter;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17.34 Condonation of delays in certain cases (Section 460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460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Condonation of delays in certain cases.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Notwithstanding anything contained in this Act,—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where any application required to be made to the Central Government under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 of this Act in respect of any matter is not made within the time specified therein,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Government may, for reasons to be recorded in writing, condone the delay;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where any document required to be filed with the Registrar under any provision of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 is not filed within the time specified therein, the Central Government may, for reasons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recorded in writing, condone the delay.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17.35 Annual report by Central Government (Section 461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461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Annual report by Central Government.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shall cause a general annual report on the working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administration of this Act to be prepared and laid before each House of Parliament within one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year of the close of the year to which the report relates.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17.36 Power to exempt class or classes of companies from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provisions of this Act (Section 462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462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Power to exempt class or classes of companies from provisions of this Act.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Central Government may in the public interest, by notification direct that any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Act,—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shall not apply to such class or classes of companies;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shall apply to the class or classes of companies with such exceptions, modifications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adaptations as may be specified in the notification.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17.37 Power of court to grant relief in certain cases (Section 463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463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Power of court to grant relief in certain cases.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If it appears to the court hearing the case that an officer of a company is or may be liable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respect of the negligence, default, breach of duty, misfeasance or breach of trust but he has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acted honestly and reasonably, he ought fairly to be excused having regard to all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circumstances of the case, including those connected with his appointment, the court may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relieve him, either wholly or partly, from his liability on such term, as it may think fit.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In a criminal proceeding, the court shall have no power to grant relief from any civil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liability which may attach to an officer in respect of such negligence, default, breach of duty,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misfeasance or breach of trust.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17.38 Prohibition of association or partnership of persons exceeding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certain number (Section 464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464 of the Companies Act, 2013 came into force from 1st April, 2014 which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provides for Prohibition of association or partnership of persons exceeding certain number.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(i) Maximum number of persons</w:t>
      </w:r>
      <w:r w:rsidRPr="00322581">
        <w:rPr>
          <w:rFonts w:ascii="Times New Roman" w:hAnsi="Times New Roman" w:cs="Times New Roman"/>
          <w:sz w:val="24"/>
          <w:szCs w:val="24"/>
        </w:rPr>
        <w:t>: According to section 464(1) of the Companies Act, 2013,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association or partnership consisting of more than such number of persons as may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 shall be formed for the purpose of carrying on any business that has for its object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acquisition of gain by the association or partnership or by the individual members thereof,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unless it is registered as a company under this Act or is formed under any other law for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time being in force.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(ii) Exceptions: </w:t>
      </w:r>
      <w:r w:rsidRPr="00322581">
        <w:rPr>
          <w:rFonts w:ascii="Times New Roman" w:hAnsi="Times New Roman" w:cs="Times New Roman"/>
          <w:sz w:val="24"/>
          <w:szCs w:val="24"/>
        </w:rPr>
        <w:t>The above provision is not applicable to-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Hindu undivided family carrying on any business;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an association or partnership, if it is formed by professionals who are governed by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special Acts.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(iii) Penalty: </w:t>
      </w:r>
      <w:r w:rsidRPr="00322581">
        <w:rPr>
          <w:rFonts w:ascii="Times New Roman" w:hAnsi="Times New Roman" w:cs="Times New Roman"/>
          <w:sz w:val="24"/>
          <w:szCs w:val="24"/>
        </w:rPr>
        <w:t>Every member of an association or partnership carrying on business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contravention of section 464(1) shall be punishable with fine which may extend to 1 lakh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rupees and shall also be personally liable for all liabilities incurred in such business.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17.39 Power of Central Government to amend Schedules (Section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467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467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Power of Central Government to amend Schedules. According to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Central Government may, by notification, alter any of the regulations, rules, Tables,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forms and other provisions contained in any of the Schedules to this Act.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Any alteration notified as above shall have effect as if enacted in this Act and shall come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into force on the date of the notification, unless the notification otherwise directs.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17.40 Power of Central Government to make rules relating to winding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up (Section 468 of the 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468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Power of Central Government to make rules relating to winding up.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Central Government shall, make rules consistent with the Code of Civil Procedure,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1908 providing for all matters relating to the winding up of companies, which by this Act, are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prescribed, and may make rules providing for all such matters, as may be prescribed.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In particular, and without prejudice to the generality of the foregoing power, such rules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provide for all or any of the following matters, namely:—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as to the mode of proceedings to be held for winding up of a company by the Tribunal;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for the voluntary winding up of companies, whether by members or by creditors;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17.41 Power of Central Government to make rules (Section 469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Companies 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469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Power of Central Government to make rules.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Central Government may, by notification, make rules for carrying out the provisions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this Act.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Central Government may make rules for all or any of the matters which by this Act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are required to be, or may be, prescribed or in respect of which provision is to be or may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by rules.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17.42 Power to remove difficulties (Section 470 of the Companies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Act, 2013)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new section 470 of the Companies Act, 2013 came into force on 12th September, 2013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provides for Power to remove difficulties. According to this section: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(i) If any difficulty arises in giving effect to the provisions of this Act, the Central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may, by order published in the Official Gazette, make such provisions, not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inconsistent with the provisions of this Act, as appear to it to be necessary or expedient for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removing the difficulty.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No such order shall be made after the expiry of a period of 5 years from the date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commencement of section 1 of this Act.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RELEVANT SECTIONS OF THE COMPANIES ACT, 1956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APPLICABLE FOR EXAMINATIONS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1. Definition of “joint stock company” (Section 566): </w:t>
      </w:r>
      <w:r w:rsidRPr="00322581">
        <w:rPr>
          <w:rFonts w:ascii="Times New Roman" w:hAnsi="Times New Roman" w:cs="Times New Roman"/>
          <w:sz w:val="24"/>
          <w:szCs w:val="24"/>
        </w:rPr>
        <w:t>For the purposes of Part IX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a joint stock company means a company having: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 permanent paid-up or nominal share capital of a fixed amount,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divided into shares also of fixed amount or held and transferable as stock,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divided and held partly in shares and partly in stocks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the members are the holders of these shares or stocks.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When such a company is registered under the Companies Act, 1956, then it shall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deemed to be a company limited by shares.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2. Requirements for registration of joint-stock companies (Section 567): </w:t>
      </w:r>
      <w:r w:rsidRPr="00322581">
        <w:rPr>
          <w:rFonts w:ascii="Times New Roman" w:hAnsi="Times New Roman" w:cs="Times New Roman"/>
          <w:sz w:val="24"/>
          <w:szCs w:val="24"/>
        </w:rPr>
        <w:t>Prior to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registration of a joint-stock company (under Part IX), the following documents have to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delivered to the Registrar: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 list of names, addresses and occupations of all persons who on a day named in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list (not being more than 6 clear days before the day of registration) were members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company. The list also embodies the shares or stock held by them respectively,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distinguishing, in cases where the shares are numbered, each share by its member.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 copy of any Act of Parliament or other Indian Law, Act of Parliament of the U.K., Royal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Charter, Letters Patent, Deed of Settlement, Deed of Partnership or other instrument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constituting or regulating the company;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if the company is intended to be registered as limited company, a statement specifying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particulars as: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3. Requirements for registration of companies not being joint-stock companies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568</w:t>
      </w:r>
      <w:r w:rsidRPr="00322581">
        <w:rPr>
          <w:rFonts w:ascii="Times New Roman" w:hAnsi="Times New Roman" w:cs="Times New Roman"/>
          <w:sz w:val="24"/>
          <w:szCs w:val="24"/>
        </w:rPr>
        <w:t>)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322581">
        <w:rPr>
          <w:rFonts w:ascii="Times New Roman" w:hAnsi="Times New Roman" w:cs="Times New Roman"/>
          <w:sz w:val="24"/>
          <w:szCs w:val="24"/>
        </w:rPr>
        <w:t>This section lays down the procedure for registration of companies other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than joint-stock companies. Prior to registration, the following documents have to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delivered to the Registrar, namely (i) a list showing the names, addresses and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occupation of the directors, and the manager, if any; (ii) a copy of any Act of Parliament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other Indian Laws, Acts of the U.K. Parliament, Letters Patent, Deed of Settlement,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Deed of Partnership or other instrument constituting or regulating the company; and (iii)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case of a company intended to be registered as a company limited by guarantee,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copy of the resolution declaring the amount of the guarantee.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application for the registration of companies should be in Form No. 38 and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particulars of directors or managers or secretaries etc. in Form No. 42.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4. Authentication of statements of existing companies (Section 569): </w:t>
      </w:r>
      <w:r w:rsidRPr="00322581">
        <w:rPr>
          <w:rFonts w:ascii="Times New Roman" w:hAnsi="Times New Roman" w:cs="Times New Roman"/>
          <w:sz w:val="24"/>
          <w:szCs w:val="24"/>
        </w:rPr>
        <w:t>The documents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filed with the Registrar of Companies (mentioned above) have got to verify by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declaration of at least 2 directors or other principal officers of the company.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5. Power of the Registrar to require evidence as to nature of the company (Section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570): </w:t>
      </w:r>
      <w:r w:rsidRPr="00322581">
        <w:rPr>
          <w:rFonts w:ascii="Times New Roman" w:hAnsi="Times New Roman" w:cs="Times New Roman"/>
          <w:sz w:val="24"/>
          <w:szCs w:val="24"/>
        </w:rPr>
        <w:t>The Registrar has the discretion to call for such evidence as he thinks necessary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purpose of satisfying himself, whether any company proposing to be registered 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is not a joint-stock company within the meaning of Section 566.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Registrar has the discretion to refuse registration of a company, but he must not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exercise this discretion arbitrarily. Against refusal by the Registrar, an application under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Article 226 of the Constitution would lie in the High Court.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6. Change of name for purposes of registration (Section 572): </w:t>
      </w:r>
      <w:r w:rsidRPr="00322581">
        <w:rPr>
          <w:rFonts w:ascii="Times New Roman" w:hAnsi="Times New Roman" w:cs="Times New Roman"/>
          <w:sz w:val="24"/>
          <w:szCs w:val="24"/>
        </w:rPr>
        <w:t>It is open to the Registrar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Companies to refuse registration of a company if its name is undesirable. In such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situation, the company may, with the approval of the Central Government signified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writing, change its name with effect from the date of its registration (under Part IX).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7. Addition of “Limited” or “Private Limited” to name: </w:t>
      </w:r>
      <w:r w:rsidRPr="00322581">
        <w:rPr>
          <w:rFonts w:ascii="Times New Roman" w:hAnsi="Times New Roman" w:cs="Times New Roman"/>
          <w:sz w:val="24"/>
          <w:szCs w:val="24"/>
        </w:rPr>
        <w:t>Under Section 573, 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registration (under Part IX), every company must have the word “Limited” or “Private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Limited”, in its name. However, such a company may obtain a license under Section 25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 8 of the Companies Act, 2013</w:t>
      </w:r>
      <w:r w:rsidRPr="00322581">
        <w:rPr>
          <w:rFonts w:ascii="Times New Roman" w:hAnsi="Times New Roman" w:cs="Times New Roman"/>
          <w:sz w:val="24"/>
          <w:szCs w:val="24"/>
        </w:rPr>
        <w:t>) for the omission of the word “Limited”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“Private Limited”.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8. Power to substitute Memorandum and Articles for Deed of Settlement (Section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579): </w:t>
      </w:r>
      <w:r w:rsidRPr="00322581">
        <w:rPr>
          <w:rFonts w:ascii="Times New Roman" w:hAnsi="Times New Roman" w:cs="Times New Roman"/>
          <w:sz w:val="24"/>
          <w:szCs w:val="24"/>
        </w:rPr>
        <w:t>A company registered in pursuance of Part IX may by a special resolution, alter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form of its constitution, memorandum or articles for a deed of settlement (i.e.,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Deed of Partnership, Act of U.K., Parliament, Royal Charter and Letters Patent or other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instrument constituting or regulating the company. But the term does not include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Indian Act).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9. Power of Court to stay or restrain proceedings (Section 580): </w:t>
      </w:r>
      <w:r w:rsidRPr="00322581">
        <w:rPr>
          <w:rFonts w:ascii="Times New Roman" w:hAnsi="Times New Roman" w:cs="Times New Roman"/>
          <w:sz w:val="24"/>
          <w:szCs w:val="24"/>
        </w:rPr>
        <w:t>After the presentation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 petition for winding-up but before the order of winding-up is made, the Court may, 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 application made under Section 442, stay any suit or legal proceedings already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pending and may restrain any person from filing a suit or taking legal proceedings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against the company. Under Section 580, the same jurisdiction of the Court may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exercised.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10. Suits stayed on winding-up order (Section 581): </w:t>
      </w:r>
      <w:r w:rsidRPr="00322581">
        <w:rPr>
          <w:rFonts w:ascii="Times New Roman" w:hAnsi="Times New Roman" w:cs="Times New Roman"/>
          <w:sz w:val="24"/>
          <w:szCs w:val="24"/>
        </w:rPr>
        <w:t>The provisions of this Section are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similar to those of Section 446. No person can file or proceed with any suit or legal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proceeding against the company or any contributory of the company except by leave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court. This provision applies when a winding up order has been made or a provisional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liquidator has been appointed and the company is registered under Part IX of the Act.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11. Composition of certain offences: </w:t>
      </w:r>
      <w:r w:rsidRPr="00322581">
        <w:rPr>
          <w:rFonts w:ascii="Times New Roman" w:hAnsi="Times New Roman" w:cs="Times New Roman"/>
          <w:sz w:val="24"/>
          <w:szCs w:val="24"/>
        </w:rPr>
        <w:t>Section 621A inserted by the Companies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(Amendment) Act, 1988 provides that notwithstanding anything contained in the Code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Criminal Procedure, 1973 any offence punishable under this act, not being an offence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punishable with imprisonment only, or with imprisonment and also with fine may, either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before or after the institution of any prosecution be compounded by (i) the Company Law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(ii) the Regional Director, where the fine imposed for such offence does not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exceed ` 5,000 on payment or credit of such sum, as may be specified.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12. Jurisdiction to try offences: </w:t>
      </w:r>
      <w:r w:rsidRPr="00322581">
        <w:rPr>
          <w:rFonts w:ascii="Times New Roman" w:hAnsi="Times New Roman" w:cs="Times New Roman"/>
          <w:sz w:val="24"/>
          <w:szCs w:val="24"/>
        </w:rPr>
        <w:t>An offence against the Act shall be tried at least by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Court of Presidency Magistrate or a magistrate of the First Class (Section 622).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as much as a company is judicial person, it can be prosecuted like any other individual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also it can be convicted and fined, if it is found guilty. Suppose an offence is punishable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under the Act only by fine and nothing else. In such a situation, if the offence were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committed within Presidency town, it would be punishable upon summary conviction by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Presidency Magistrate of that town (Section 623).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13. Compensation in the case of frivolous and vexations prosecution: </w:t>
      </w:r>
      <w:r w:rsidRPr="00322581">
        <w:rPr>
          <w:rFonts w:ascii="Times New Roman" w:hAnsi="Times New Roman" w:cs="Times New Roman"/>
          <w:sz w:val="24"/>
          <w:szCs w:val="24"/>
        </w:rPr>
        <w:t>For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institution of frivolous and vexatious prosecution against a company or an officer thereof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a share holder, he may be ordered by the trying Magistrate to pay to the aggrieved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party by way of compensation an amount not exceeding ` 1,000. In case of default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payment of the said amount the shareholder may be ordered to undergo a simple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imprisonment for a maximum period of two months. The shareholder, however, shall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the right to appeal against such order (Section 625).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14. Contracts by agents where a company is an undisclosed principal: </w:t>
      </w:r>
      <w:r w:rsidRPr="00322581">
        <w:rPr>
          <w:rFonts w:ascii="Times New Roman" w:hAnsi="Times New Roman" w:cs="Times New Roman"/>
          <w:sz w:val="24"/>
          <w:szCs w:val="24"/>
        </w:rPr>
        <w:t>Section 416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prescribes a special rule with regard to contracts entered into on behalf of a public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(or a private company which is a subsidiary of a public company) by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manager or other agent, in which the company is an undisclosed principal. It provides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any such person, when entering into such a contract, must draw up a memorandum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terms of the contract, at the time of contract is entered into, specifying the names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persons with whom it has been done. The memorandum must be placed in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record of the company and the copies thereof must be sent to all the directors.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15. Employees’ Security and Provident Funds: </w:t>
      </w:r>
      <w:r w:rsidRPr="00322581">
        <w:rPr>
          <w:rFonts w:ascii="Times New Roman" w:hAnsi="Times New Roman" w:cs="Times New Roman"/>
          <w:sz w:val="24"/>
          <w:szCs w:val="24"/>
        </w:rPr>
        <w:t>Sections 417-420 of the Companies Act,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1956 deal with the Employees’ Securities and Provident Funds. They provide as follows: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Any money or security deposit made by an employee of a company under the terms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his contract of services, must be kept or deposited by the company within 15 days from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date of deposit in a Post Office Savings Bank Account or in a special account to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opened with the State Bank of India or a Scheduled Bank or, where the company itself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a Scheduled Bank, in a special account to or be opened by it at or with the State Bank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India or any other Scheduled Bank.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16. Receivers and Managers: </w:t>
      </w:r>
      <w:r w:rsidRPr="00322581">
        <w:rPr>
          <w:rFonts w:ascii="Times New Roman" w:hAnsi="Times New Roman" w:cs="Times New Roman"/>
          <w:sz w:val="24"/>
          <w:szCs w:val="24"/>
        </w:rPr>
        <w:t>A receiver of the property of a company should furnish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Registrar of Companies once in every half year while he remains in possession and also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his ceasing to act as receiver an abstract of receipts and payments during the period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which the abstract relates in Form No. 36 of the Companies (Central Government’s)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Rules and Forms, 1956. Moreover, on the appointment of the Receiver, an entry to this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effect should appear in every invoice, order for goods or business letter issued by or on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behalf of the company or the receiver. In the event of these provisions being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contravened, the company and every officer thereof, who is in default, shall be liable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pay a fine of ` 2000 (Sections 421-423).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17. Security for costs by Limited Company: </w:t>
      </w:r>
      <w:r w:rsidRPr="00322581">
        <w:rPr>
          <w:rFonts w:ascii="Times New Roman" w:hAnsi="Times New Roman" w:cs="Times New Roman"/>
          <w:sz w:val="24"/>
          <w:szCs w:val="24"/>
        </w:rPr>
        <w:t>When a limited company is the plaintiff of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petitioner in a suit or in any other legal proceedings, if the Court having the jurisdiction 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matter has reason to believe that the company will not be able to pay the cost of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defendant, if he is successful in his defence, it may require the company to furnish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sufficient security for costs, and may stay all proceedings until the security is provided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(Section 632).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18. Enforcement of duty of a company to make returns etc. to Registrar: </w:t>
      </w:r>
      <w:r w:rsidRPr="00322581">
        <w:rPr>
          <w:rFonts w:ascii="Times New Roman" w:hAnsi="Times New Roman" w:cs="Times New Roman"/>
          <w:sz w:val="24"/>
          <w:szCs w:val="24"/>
        </w:rPr>
        <w:t>Where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is required under the Act to file or register any return, account or other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or notice, and the company defaults in doing so for a period of 14 days, then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any member or creditor of the company or the Registrar may make an application to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Law Board for such compliance. On such an application, the Company Law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may direct the company and any officer thereof to make good the default within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time as may be specified in the order. But this provision does not affect the levying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any penalty on the company or its officers in respect of any such default (Section 614).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19. Power of the Court trying offences under the Act to direct the filing of documents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with Registrar: </w:t>
      </w:r>
      <w:r w:rsidRPr="00322581">
        <w:rPr>
          <w:rFonts w:ascii="Times New Roman" w:hAnsi="Times New Roman" w:cs="Times New Roman"/>
          <w:sz w:val="24"/>
          <w:szCs w:val="24"/>
        </w:rPr>
        <w:t>Any Court trying an offence for a default in compliance with 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the Act, which requires a company or its officers to file or register with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deliver or send to the Registrar any return, account or other document, may, at the time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sentencing, acquitting or discharging the accused, as the case may be, compel such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compliances by order on payment of the fee including the additional fee required to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paid under Section 611 within the time specified in the order. If such an order is not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complied with, the defaulting officer or employee of the company shall be liable to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punished with imprisonment for a maximum period of 6 months or with fine, or with both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(Section 614A). Further, if a director fails to comply with the order of the Court under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Act to submit a return to the Registrar within the stipulated time, he shall be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guilty of contempt of Court and the High Court has power to punish the direct or for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contempt of the Court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[State of U.P. vs. Tikka Ram Uniyal (1964) 34 Comp. Cas. 5].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20. Enforcement of orders: </w:t>
      </w:r>
      <w:r w:rsidRPr="00322581">
        <w:rPr>
          <w:rFonts w:ascii="Times New Roman" w:hAnsi="Times New Roman" w:cs="Times New Roman"/>
          <w:sz w:val="24"/>
          <w:szCs w:val="24"/>
        </w:rPr>
        <w:t>Any order made by a Court under the Companies Act is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enforceable in the same manner as a decree made by the Court in a suit pending with it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(Section 634).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21. Enforcement of orders of Company Law Board: </w:t>
      </w:r>
      <w:r w:rsidRPr="00322581">
        <w:rPr>
          <w:rFonts w:ascii="Times New Roman" w:hAnsi="Times New Roman" w:cs="Times New Roman"/>
          <w:sz w:val="24"/>
          <w:szCs w:val="24"/>
        </w:rPr>
        <w:t>Section 634A which has been added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the Companies (Amendment) Act, 1977 and as amended by the Companies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(Amendment) Act, 1988 provides that any order made by the Company Law Board may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enforced by the Board in the same manner as if it were a decree by a Court in a suit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pending therein and it shall be lawful for that Board to send in the case of its inability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execute such order, to the Court within the local limits of whose jurisdiction: (a) in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of an order against a company the registered office of the company is situated; or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the case of an order against any other person, the person concerned voluntarily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resides or carries on business or personally works for gain.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22. Enforcement of orders of one Court by other Court: </w:t>
      </w:r>
      <w:r w:rsidRPr="00322581">
        <w:rPr>
          <w:rFonts w:ascii="Times New Roman" w:hAnsi="Times New Roman" w:cs="Times New Roman"/>
          <w:sz w:val="24"/>
          <w:szCs w:val="24"/>
        </w:rPr>
        <w:t>Where the order of the Company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Court, which is deemed to be decree, is to be executed outside its jurisdiction, a certified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copy of the order has to be produced before the other Court [Section 635(1)].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production of such certified copy shall be sufficient evidence of the order. Upon the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production of such certified copy of the Court shall take the requisite steps for enforcing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order, in the same manner as if it had been made by itself [Sections 635(2) &amp; (3)].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Where, any order made by the Company Law Board required to be enforced by a Court a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certified copy of the order shall be produced to the proper officer of the Court required to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enforce the order and the provisions of sub-sections (2) &amp; (3) shall, as far as may be,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apply to every such order in the same manner and to the same extent as they apply to an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made by a Court [Section 635(4) added by the Amendment Act, 1977 as amended</w:t>
      </w:r>
    </w:p>
    <w:p w:rsidR="00177569" w:rsidRPr="00322581" w:rsidRDefault="00177569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the Companies (Amendment) Act, 1988].</w:t>
      </w:r>
    </w:p>
    <w:p w:rsidR="00177569" w:rsidRPr="00322581" w:rsidRDefault="00177569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77569" w:rsidRPr="00322581" w:rsidRDefault="00177569" w:rsidP="00322581">
      <w:pPr>
        <w:rPr>
          <w:rFonts w:ascii="Times New Roman" w:hAnsi="Times New Roman" w:cs="Times New Roman"/>
          <w:sz w:val="24"/>
          <w:szCs w:val="24"/>
        </w:rPr>
      </w:pPr>
    </w:p>
    <w:p w:rsidR="00A51A57" w:rsidRPr="00322581" w:rsidRDefault="00A51A57" w:rsidP="00322581">
      <w:pPr>
        <w:rPr>
          <w:rFonts w:ascii="Times New Roman" w:hAnsi="Times New Roman" w:cs="Times New Roman"/>
          <w:sz w:val="24"/>
          <w:szCs w:val="24"/>
        </w:rPr>
      </w:pPr>
    </w:p>
    <w:p w:rsidR="00A51A57" w:rsidRPr="00322581" w:rsidRDefault="00A51A57" w:rsidP="00322581">
      <w:pPr>
        <w:rPr>
          <w:rFonts w:ascii="Times New Roman" w:hAnsi="Times New Roman" w:cs="Times New Roman"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18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Corporate Secretarial Practice – Drafting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of Resolution, Minutes, Notices and</w:t>
      </w:r>
    </w:p>
    <w:p w:rsidR="00DB6621" w:rsidRPr="00322581" w:rsidRDefault="00DB6621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Reports</w:t>
      </w:r>
    </w:p>
    <w:p w:rsidR="00DB6621" w:rsidRPr="00322581" w:rsidRDefault="00DB6621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18.0 General Hints on Drafting Reports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Reports are too numerous to be governed by precise rules. However, a few general hints for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drafting them are given below: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Collection of material or data being the foundation on which the report stands; the writer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must collect them by referring to office records, interviewing people, visiting different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places, etc., as may be necessary.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material collected as aforesaid has to be marshalled in a logical sequence so that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report, when made out, may read like a narrative.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The report should have a leading and a preface explaining its purpose and nature.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Its language has to be simple, clear and unequivocal short sentences are to be preferred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long ones. It should be drafted in an impersonal manner, making use of ‘third person’.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If the report is likely to be lengthy, it should be divided into parts and appropriate subheading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should be used.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(f) Where the directors are not technical persons, technical phraseology should be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eschewed, yielding place to plain and simple phraseology, the idea being to make the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report, as far as practicable, easily understandable by those for whom it is meant.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(g) The conclusions put forward should be founded on the material or data collected; also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these should be unbiased in character.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18.1 Notice of Board meeting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Notice of Board meeting is required pursuant to Section 173(3) of the Companies Act, 2013.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this section, a meeting of the Board shall be called by giving not less than seven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days’ notice in writing to every director at his address registered with the company and such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notice shall be sent by hand delivery or by post or by electronic means.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18.2 Agenda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various items of business to be transacted constitute the agenda, literally “things to be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done” for the meeting. Though it is common practice to send to directors or members an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agenda or a list of items of business proposed to be transacted at the meeting, the Act does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lay down any such requirement.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18.3 Resolutions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meeting is an important instrument in the corporate decision-making process. The business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at a meeting is preceded by a notice containing the agenda. The resolution is the event that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takes place in the meeting.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Dictionary meaning of the word ‘resolution’, is ‘a formal proposal put before a public assembly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the formal determination of such proposal on any matter’. Derived from this meaning, a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resolution is a formal agreement as to adoption of proposal put before an assembly of persons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meeting. In the context of company management, it is either a Board meeting or a General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meeting of the members.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Hints on drafting of resolution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While framing resolution, it is to be ensured that: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They should be express clearly and in precise terms, and not vaguely, whether they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embody the decisions of the directors or are those passed at general meeting.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All identification of instruments, persons, etc., referred to in the resolution are properly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If the resolution is being passed in pursuance to the provisions of the Act, it refers to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relevant section or sections.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If the resolution is such as requires the approval of the Central Government/Company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Law Board or confirmation of the Court, it states that effect.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(v) If the resolution is to be effective immediately, it is drawn to show that effect.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(vi) The resolution is confined to one subject matter.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Specimen General Meeting Resolutions-Ordinary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Sections 149, 150 and 152 of the Companies Act, 2013- Appointment of Independent</w:t>
      </w:r>
    </w:p>
    <w:p w:rsidR="00DB6621" w:rsidRPr="00322581" w:rsidRDefault="00DB6621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Director – Ordinary Resolution</w:t>
      </w:r>
    </w:p>
    <w:p w:rsidR="00DB6621" w:rsidRPr="00322581" w:rsidRDefault="00DB6621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 433 of the Companies Act, 1956: Winding up by Court-Ordinary Resolution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Whereas </w:t>
      </w:r>
      <w:r w:rsidRPr="00322581">
        <w:rPr>
          <w:rFonts w:ascii="Times New Roman" w:hAnsi="Times New Roman" w:cs="Times New Roman"/>
          <w:sz w:val="24"/>
          <w:szCs w:val="24"/>
        </w:rPr>
        <w:t>the company has been unable to pay its debts and whereas the Court is of opinion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it is just and equitable that the company should be wound up.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 394 of the Companies Act, 1956: Approval of scheme of arrangement between</w:t>
      </w:r>
    </w:p>
    <w:p w:rsidR="00DB6621" w:rsidRPr="00322581" w:rsidRDefault="00DB6621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company and class of shareholders – Special resolution</w:t>
      </w:r>
    </w:p>
    <w:p w:rsidR="00DB6621" w:rsidRPr="00322581" w:rsidRDefault="00DB6621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 180 of the Companies Act, 2013: Power of Board of directors to borrow money–</w:t>
      </w:r>
    </w:p>
    <w:p w:rsidR="00DB6621" w:rsidRPr="00322581" w:rsidRDefault="00DB6621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Special resolution</w:t>
      </w:r>
    </w:p>
    <w:p w:rsidR="00DB6621" w:rsidRPr="00322581" w:rsidRDefault="00DB6621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Directors’ Resolutions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(i) Resolutions passed </w:t>
      </w:r>
      <w:r w:rsidRPr="00322581">
        <w:rPr>
          <w:rFonts w:ascii="Times New Roman" w:hAnsi="Times New Roman" w:cs="Times New Roman"/>
          <w:sz w:val="24"/>
          <w:szCs w:val="24"/>
        </w:rPr>
        <w:t>in a Board meeting.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a general rule, the directors act exercise their powers by resolutions passed at Board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meetings. These resolutions may be resolution requiring: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(ii) Adoption by majority: </w:t>
      </w:r>
      <w:r w:rsidRPr="00322581">
        <w:rPr>
          <w:rFonts w:ascii="Times New Roman" w:hAnsi="Times New Roman" w:cs="Times New Roman"/>
          <w:sz w:val="24"/>
          <w:szCs w:val="24"/>
        </w:rPr>
        <w:t>The articles usually provides for a simple majority of votes to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secure adoption of directors’ resolution.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(iii) Unanimous adoption: </w:t>
      </w:r>
      <w:r w:rsidRPr="00322581">
        <w:rPr>
          <w:rFonts w:ascii="Times New Roman" w:hAnsi="Times New Roman" w:cs="Times New Roman"/>
          <w:sz w:val="24"/>
          <w:szCs w:val="24"/>
        </w:rPr>
        <w:t>The resolution must be passed unanimously where the Act as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requires. For example: Third Proviso to section 203(3) of the Companies Act, 2013</w:t>
      </w:r>
    </w:p>
    <w:p w:rsidR="00DB6621" w:rsidRPr="00322581" w:rsidRDefault="00DB6621" w:rsidP="0032258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(iv) Resolution by circulation</w:t>
      </w:r>
    </w:p>
    <w:p w:rsidR="00DB6621" w:rsidRPr="00322581" w:rsidRDefault="00DB6621" w:rsidP="00322581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Specimen Board Resolution passed in the meeting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 202 of the Companies Act, 2013: Compensation for loss of office – Board</w:t>
      </w:r>
    </w:p>
    <w:p w:rsidR="00DB6621" w:rsidRPr="00322581" w:rsidRDefault="00DB6621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Resolution</w:t>
      </w:r>
    </w:p>
    <w:p w:rsidR="00DB6621" w:rsidRPr="00322581" w:rsidRDefault="00DB6621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18.4 Minutes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minute in a literal sense means a note to preserve the memory of anything. The minutes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 meeting are a written record of the business transacted; decisions and resolutions arrived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at the meeting. Section 118 of the Companies Act, 2013 imposes a statutory obligation on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company to cause minutes of all proceedings of general meetings, board meetings and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meeting and resolution passed by postal ballot.</w:t>
      </w:r>
    </w:p>
    <w:p w:rsidR="00DB6621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statutory requirements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relating to keeping of the minutes of meeting are: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(1)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Preparation of the minutes of the proceedings of meetings: </w:t>
      </w:r>
      <w:r w:rsidRPr="00322581">
        <w:rPr>
          <w:rFonts w:ascii="Times New Roman" w:hAnsi="Times New Roman" w:cs="Times New Roman"/>
          <w:sz w:val="24"/>
          <w:szCs w:val="24"/>
        </w:rPr>
        <w:t>Every company shall cause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minutes of the proceedings of every general meeting of any class of shareholders or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creditors, and every resolution passed by postal ballot and every meeting of its Board of</w:t>
      </w:r>
    </w:p>
    <w:p w:rsidR="007E0030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Directors or of every committee of the Board, 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(2)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Contain fair and correct summary: </w:t>
      </w:r>
      <w:r w:rsidRPr="00322581">
        <w:rPr>
          <w:rFonts w:ascii="Times New Roman" w:hAnsi="Times New Roman" w:cs="Times New Roman"/>
          <w:sz w:val="24"/>
          <w:szCs w:val="24"/>
        </w:rPr>
        <w:t>The minutes of each meeting shall contain a fair and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correct summary of the proceedings thereat.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(3)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Appointments to be included in the minutes: </w:t>
      </w:r>
      <w:r w:rsidRPr="00322581">
        <w:rPr>
          <w:rFonts w:ascii="Times New Roman" w:hAnsi="Times New Roman" w:cs="Times New Roman"/>
          <w:sz w:val="24"/>
          <w:szCs w:val="24"/>
        </w:rPr>
        <w:t>All appointments made at any of the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meetings aforesaid shall be included in the minutes of the meeting.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(4)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Other details: </w:t>
      </w:r>
      <w:r w:rsidRPr="00322581">
        <w:rPr>
          <w:rFonts w:ascii="Times New Roman" w:hAnsi="Times New Roman" w:cs="Times New Roman"/>
          <w:sz w:val="24"/>
          <w:szCs w:val="24"/>
        </w:rPr>
        <w:t>In the case of a meeting of the Board of Directors or of a committee of the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Board, the minutes shall also contain—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names of the directors present at the meeting; and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the case of each resolution passed at the meeting, the names of the directors, if any,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dissenting from, or not concurring with the resolution.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(5)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Exemptions to matters from inclusion in the minutes: </w:t>
      </w:r>
      <w:r w:rsidRPr="00322581">
        <w:rPr>
          <w:rFonts w:ascii="Times New Roman" w:hAnsi="Times New Roman" w:cs="Times New Roman"/>
          <w:sz w:val="24"/>
          <w:szCs w:val="24"/>
        </w:rPr>
        <w:t>There shall not be included in the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minutes, any matter which, in the opinion of the Chairman of the meeting,—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(6)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Absolute discretion of chairman: </w:t>
      </w:r>
      <w:r w:rsidRPr="00322581">
        <w:rPr>
          <w:rFonts w:ascii="Times New Roman" w:hAnsi="Times New Roman" w:cs="Times New Roman"/>
          <w:sz w:val="24"/>
          <w:szCs w:val="24"/>
        </w:rPr>
        <w:t>The Chairman shall exercise absolute discretion in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regard to the inclusion or non-inclusion of any matter in the minutes on the grounds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in sub-section (5).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(7)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Considered as evidence of the proceedings: </w:t>
      </w:r>
      <w:r w:rsidRPr="00322581">
        <w:rPr>
          <w:rFonts w:ascii="Times New Roman" w:hAnsi="Times New Roman" w:cs="Times New Roman"/>
          <w:sz w:val="24"/>
          <w:szCs w:val="24"/>
        </w:rPr>
        <w:t>The minutes kept in accordance with the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section shall be evidence of the proceedings recorded therein.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(8)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Minutes signifies the validity of the procedure</w:t>
      </w:r>
      <w:r w:rsidRPr="00322581">
        <w:rPr>
          <w:rFonts w:ascii="Times New Roman" w:hAnsi="Times New Roman" w:cs="Times New Roman"/>
          <w:sz w:val="24"/>
          <w:szCs w:val="24"/>
        </w:rPr>
        <w:t>: Where the minutes have been kept in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accordance with sub-section (1) then, until the contrary is proved, the meeting shall be</w:t>
      </w:r>
    </w:p>
    <w:p w:rsidR="007E0030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deemed to have been duly called 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(9)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Matter contained in the minutes shall be circulated: </w:t>
      </w:r>
      <w:r w:rsidRPr="00322581">
        <w:rPr>
          <w:rFonts w:ascii="Times New Roman" w:hAnsi="Times New Roman" w:cs="Times New Roman"/>
          <w:sz w:val="24"/>
          <w:szCs w:val="24"/>
        </w:rPr>
        <w:t>No document purporting to be a</w:t>
      </w:r>
    </w:p>
    <w:p w:rsidR="007E0030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report of the proceedings of any general meeting of a company shall be circulated 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(10)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Adherence of secretarial standards by company: </w:t>
      </w:r>
      <w:r w:rsidRPr="00322581">
        <w:rPr>
          <w:rFonts w:ascii="Times New Roman" w:hAnsi="Times New Roman" w:cs="Times New Roman"/>
          <w:sz w:val="24"/>
          <w:szCs w:val="24"/>
        </w:rPr>
        <w:t>Every company shall observe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secretarial standards with respect to general and Board meetings specified by the Institute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Company Secretaries of India constituted under section 3 of the Company Secretaries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1980, and approved as such by the Central Government.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(11)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Default in compliance: </w:t>
      </w:r>
      <w:r w:rsidRPr="00322581">
        <w:rPr>
          <w:rFonts w:ascii="Times New Roman" w:hAnsi="Times New Roman" w:cs="Times New Roman"/>
          <w:sz w:val="24"/>
          <w:szCs w:val="24"/>
        </w:rPr>
        <w:t>If any default is made in complying with the provisions of this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in respect of any meeting, the company shall be liable to a penalty of twenty-five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thousand rupees and every officer of the company who is in default shall be liable to a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penalty of five thousand rupees.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(12)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Tampering with the minutes</w:t>
      </w:r>
      <w:r w:rsidRPr="00322581">
        <w:rPr>
          <w:rFonts w:ascii="Times New Roman" w:hAnsi="Times New Roman" w:cs="Times New Roman"/>
          <w:sz w:val="24"/>
          <w:szCs w:val="24"/>
        </w:rPr>
        <w:t>: If a person is found guilty of tampering with the minutes of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proceedings of meeting, he shall be punishable with imprisonment for a term which may</w:t>
      </w:r>
    </w:p>
    <w:p w:rsidR="00DB6621" w:rsidRPr="00322581" w:rsidRDefault="00DB6621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extend to two years and with fine which shall not be less than twenty-five thousand rupees</w:t>
      </w:r>
    </w:p>
    <w:p w:rsidR="007E0030" w:rsidRPr="00322581" w:rsidRDefault="00DB6621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but which may extend to one lakh rupees.</w:t>
      </w:r>
    </w:p>
    <w:p w:rsidR="007E0030" w:rsidRPr="00322581" w:rsidRDefault="007E0030" w:rsidP="00322581">
      <w:pPr>
        <w:rPr>
          <w:rFonts w:ascii="Times New Roman" w:hAnsi="Times New Roman" w:cs="Times New Roman"/>
          <w:sz w:val="24"/>
          <w:szCs w:val="24"/>
        </w:rPr>
      </w:pP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Drafting of minutes: </w:t>
      </w:r>
      <w:r w:rsidRPr="00322581">
        <w:rPr>
          <w:rFonts w:ascii="Times New Roman" w:hAnsi="Times New Roman" w:cs="Times New Roman"/>
          <w:sz w:val="24"/>
          <w:szCs w:val="24"/>
        </w:rPr>
        <w:t>The minutes may be drafted in a tabular form or they may be drafted in</w:t>
      </w:r>
    </w:p>
    <w:p w:rsidR="007E0030" w:rsidRPr="00322581" w:rsidRDefault="007E0030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form of a series of paragraphs, numbered consecutively and with relevant headings.</w:t>
      </w:r>
    </w:p>
    <w:p w:rsidR="007E0030" w:rsidRPr="00322581" w:rsidRDefault="007E0030" w:rsidP="00322581">
      <w:pPr>
        <w:rPr>
          <w:rFonts w:ascii="Times New Roman" w:hAnsi="Times New Roman" w:cs="Times New Roman"/>
          <w:sz w:val="24"/>
          <w:szCs w:val="24"/>
        </w:rPr>
      </w:pP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Contents of minutes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Serial number of the minute.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(5) Brief subject heading or index of each minute.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(6) Full terms of resolutions adopted.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(7) All statistical figures, amounts, dates, rate of interest, disti. Nos. of Shares, etc.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(8) Specific business upon which decisions were taken.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(9) All appointments of officers, salaries, etc.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(10) Financial and contractual transactions considered by the meeting.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(11) In the case of special resolution number of votes for and against.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(12) Objections and protests raised by members together with the Chairman’s rulings when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members insist on their recording in the minutes, 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(13) Names of directors dissenting or not concurring with any resolution passed at a Board Meeting.</w:t>
      </w:r>
    </w:p>
    <w:p w:rsidR="007E0030" w:rsidRPr="00322581" w:rsidRDefault="007E003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(14) Reference about interested directors abstaining from voting is necessary.</w:t>
      </w:r>
    </w:p>
    <w:p w:rsidR="007E0030" w:rsidRPr="00322581" w:rsidRDefault="007E0030" w:rsidP="00322581">
      <w:pPr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(15) The Chairman’s signature and date of verification of minutes as correct.</w:t>
      </w:r>
    </w:p>
    <w:p w:rsidR="007E0030" w:rsidRPr="00322581" w:rsidRDefault="007E0030" w:rsidP="00322581">
      <w:pPr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Securities and Exchange Board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of India (SEBI) Act, 1992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UNIT I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19.0 Introduction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capital market has witnessed tremendous growth in recent times characterised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particularly by the increasing participation of the public. Investor’s confidence in the capital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market can be sustained largely by ensuring investors protection. With this end in view,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decided to vest SEBI immediately with statutory powers required to deal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effectively with all matters relating to capital market.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19.1 History of the Legislation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'legislation in any country has two objectives, namely, regulation of stock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exchanges (where securities are traded) and protection of the interests of the investors (those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who subscribe to securities). Whenever share markets have crashed in any country,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Governments have enacted and enforced the Securities and Exchange Acts to tighten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controls, and ensure fair play in the securities business. This happened in the United States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after the Black Thursday crash of October 29, 1929 and the Securities Exchange Act, 1934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was passed by the U.S. Congress. Similarly, in the United Kingdom the Financial Services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1986 was passed after the severe crash of October 27, 1986.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19.2 Purpose of the Act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purpose of the SEBI Act is to provide for the establishment of a Board called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Exchange Board of India (SEBI, for short). The Preamble to the Act provides for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establishment of a Board to: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Protect the interests of investors in securities,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(ii) Promote the development of the securities market,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19.3 Short Title, Extent and Commencement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Securities and Exchange Board of India Act, 1992 (hereinafter to be called SEBI Act)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extends to the whole of India and as stated earlier, shall be deemed to have come into force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the 30th of January, 1992. This Act has been further amended by: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Securities Laws (Amendment) Act, 1995;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Part VI of the Schedule to Depositories Act, 1996;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Securities Laws (Amendment) Act, 1999;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Securities Laws (Second Amendment) Act, 1999;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(v) Repealing and Amending Act, 2001;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(vi) SEBI (Amendment) Act, 2002;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(vii) Securities and Insurance Laws (Amendment and Validation) Act, 2010.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(viii) SEBI (Amendment) Act, 2013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(ix)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Securities Laws (Amendment) Act, 2014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19.4 Establishment of SEBI (Board)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SEBI (hereinafter called 'the Board') has been established as a body corporate having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perpetual succession and a common seal, with powers to acquire, hold and dispose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property, both movable and immovable, and to contract as also to sue or be sued by the name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SEBI. The head office of the Board is at Mumbai with four regional offices at New Delhi,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Chennai, Kolkata and Ahemdabad.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Management of the Board [Section 4]: </w:t>
      </w:r>
      <w:r w:rsidRPr="00322581">
        <w:rPr>
          <w:rFonts w:ascii="Times New Roman" w:hAnsi="Times New Roman" w:cs="Times New Roman"/>
          <w:sz w:val="24"/>
          <w:szCs w:val="24"/>
        </w:rPr>
        <w:t>The Board shall consist of the following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members, namely: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Chairman;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two members from amongst the officials of the Ministry of the Central Government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dealing with Finance and administration of the Companies Act, 1956;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Term of Office and condition of service of Chairman and Members of the Board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[Section 5]: </w:t>
      </w:r>
      <w:r w:rsidRPr="00322581">
        <w:rPr>
          <w:rFonts w:ascii="Times New Roman" w:hAnsi="Times New Roman" w:cs="Times New Roman"/>
          <w:sz w:val="24"/>
          <w:szCs w:val="24"/>
        </w:rPr>
        <w:t>The term of office and other conditions of service of Chairman and other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 of the Board as are appointed by the Central Government shall be as may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 by rules made under the Act. The Central Government will have the right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terminate the services of the Chairman or other members appointed to the Board (other than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its own officials or of the Reserve Bank on the Board) at any time before the expiry of their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tenure by giving three months notice in writing or salary and allowance in lieu thereof.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Chairman and other members shall equally have the right to relinquish office at any time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before the expiry of their tenure by giving a notice of three months in writing to the Central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per the rules framed in this regard, the Chairman and Whole time Members may hold office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a period of three years subject to the maximum age limit of 65 years and can be reappointed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the Central Government.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part-time member may also hold office for a maximum of three years but there is no age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limit.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Removal of Members of the Board [Section 6]: </w:t>
      </w:r>
      <w:r w:rsidRPr="00322581">
        <w:rPr>
          <w:rFonts w:ascii="Times New Roman" w:hAnsi="Times New Roman" w:cs="Times New Roman"/>
          <w:sz w:val="24"/>
          <w:szCs w:val="24"/>
        </w:rPr>
        <w:t>The Central Government shall have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power to remove a member or the Chairman appointed to the Board, if he: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(a) at any time has been adjudicated as insolvent;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has been declared by a competent court to be of unsound;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Meetings of the Board [Section 7]: </w:t>
      </w:r>
      <w:r w:rsidRPr="00322581">
        <w:rPr>
          <w:rFonts w:ascii="Times New Roman" w:hAnsi="Times New Roman" w:cs="Times New Roman"/>
          <w:sz w:val="24"/>
          <w:szCs w:val="24"/>
        </w:rPr>
        <w:t>The Board shall meet at such times and places and shall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observe such rules of procedure in regard to the transaction of business at its meetings (including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quorum at such meetings) as may be provided by regulations made under Section 30 of the Act.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absence of the Chairman, if for any reason, he is unable to attend a meeting,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chosen by the members present from amongst themselves shall preside over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meeting. All questions which come up before any meeting shall be decided by majority vote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members present and the Chairman or the presiding member will have a second or casting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vote, in the event of equality of votes.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Member not to participate in meetings in certain cases [Section 7-A]: </w:t>
      </w:r>
      <w:r w:rsidRPr="00322581">
        <w:rPr>
          <w:rFonts w:ascii="Times New Roman" w:hAnsi="Times New Roman" w:cs="Times New Roman"/>
          <w:sz w:val="24"/>
          <w:szCs w:val="24"/>
        </w:rPr>
        <w:t>Any member, who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a director of a company and who as such director has any indirect pecuniary interest in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 coming up for consideration at a meeting of the Board, shall, as soon as possible after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relevant circumstances have come to his knowledge, disclose the nature of his interest at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meeting and such disclosure shall be recorded in the proceedings of the Board, and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shall not take any part in any deliberation or decision of the Board with respect to that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Vacancies, etc., not to invalidate proceedings of the Board [Section 8]: </w:t>
      </w:r>
      <w:r w:rsidRPr="00322581">
        <w:rPr>
          <w:rFonts w:ascii="Times New Roman" w:hAnsi="Times New Roman" w:cs="Times New Roman"/>
          <w:sz w:val="24"/>
          <w:szCs w:val="24"/>
        </w:rPr>
        <w:t>Any vacancy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Board shall not invalidate any of the acts or proceeding of the Board. Similarly, any defect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constitution of the Board/or in the appointment of any person or member of the Board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irregularity in the procedure of the Board shall not invalidate any act or proceeding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19.5 Powers &amp; Functions of SEBI [Section 11]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Section 11: </w:t>
      </w:r>
      <w:r w:rsidRPr="00322581">
        <w:rPr>
          <w:rFonts w:ascii="Times New Roman" w:hAnsi="Times New Roman" w:cs="Times New Roman"/>
          <w:sz w:val="24"/>
          <w:szCs w:val="24"/>
        </w:rPr>
        <w:t>This section relates to the functions of the Board, which are as follows: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Subject to the provisions of this Act, it shall be the duty of the Board to protect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interest of investors in securities and to promote the development of, and to regulate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market, by such measures as it thinks fit.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measures may provide for: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regulating the business in stock exchanges and any other securities markets;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registering and regulating the working of stock brokers, sub - brokers, share transfer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agents, bankers to an issue, trustees of trust deeds, registrars to an issue,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merchant bankers, underwriters, portfolio managers, investment advisers and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intermediaries who may be; associated with securities markets in any manner;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(ba) registering and regulating the working of the depositories, participants, custodians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securities, foreign institutional investors, credit rating agencies and such other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intermediaries as the Board may, by notification, specify in this behalf.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Additional functions of SEBI under the Securities Contracts (Regulation) Act, 1956: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Securities Contracts (Regulation) Act, 1956 (SCRA) which was enacted to prevent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undesirable transactions in securities and to regulate the business of securities had given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certain powers to the Central Government, under the provisions of that Act. The functions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under that Act have been granted to SEBI. These functions are: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Power to call for periodical returns or direct enquiries to be made (Section 6): </w:t>
      </w:r>
      <w:r w:rsidRPr="00322581">
        <w:rPr>
          <w:rFonts w:ascii="Times New Roman" w:hAnsi="Times New Roman" w:cs="Times New Roman"/>
          <w:sz w:val="24"/>
          <w:szCs w:val="24"/>
        </w:rPr>
        <w:t>SEBI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will receive from every recognised Stock Exchange such periodical returns relating to its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affairs as may be prescribed by SCRA rules. It shall be open to SEBI to inspect at 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reasonable times books of accounts and other documents to be maintained by the Stock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Exchanges for periods not exceeding five years as may be prescribed in the public interest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and in the interest of trade by the Central Government. 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Power to approve the bye-laws of stock exchanges: </w:t>
      </w:r>
      <w:r w:rsidRPr="00322581">
        <w:rPr>
          <w:rFonts w:ascii="Times New Roman" w:hAnsi="Times New Roman" w:cs="Times New Roman"/>
          <w:sz w:val="24"/>
          <w:szCs w:val="24"/>
        </w:rPr>
        <w:t>Section 9 of SCRA provides that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recognised stock exchange may make bye-laws for the regulation and control of contracts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the previous approval of SEBI. Such bye- laws may provide for submission of periodical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settlements carried out by clearing houses to SEBI or publication of such particulars by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clearing houses subject to SEBI's directions. 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(c) Power of SEBI to make or amend bye-laws of recognised stock exchanges (Section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10, SCRA): </w:t>
      </w:r>
      <w:r w:rsidRPr="00322581">
        <w:rPr>
          <w:rFonts w:ascii="Times New Roman" w:hAnsi="Times New Roman" w:cs="Times New Roman"/>
          <w:sz w:val="24"/>
          <w:szCs w:val="24"/>
        </w:rPr>
        <w:t>SEBI may either on a request in writing received by it in this behalf from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governing body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of </w:t>
      </w:r>
      <w:r w:rsidRPr="00322581">
        <w:rPr>
          <w:rFonts w:ascii="Times New Roman" w:hAnsi="Times New Roman" w:cs="Times New Roman"/>
          <w:sz w:val="24"/>
          <w:szCs w:val="24"/>
        </w:rPr>
        <w:t>a recognised stock exchange or on its own motion make bye-laws 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matters specified in Section 9 of SCRA or amend any bye-laws made by such stock exchange.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Licensing of dealers in securities in certain areas (Section 17 SCRA): </w:t>
      </w:r>
      <w:r w:rsidRPr="00322581">
        <w:rPr>
          <w:rFonts w:ascii="Times New Roman" w:hAnsi="Times New Roman" w:cs="Times New Roman"/>
          <w:sz w:val="24"/>
          <w:szCs w:val="24"/>
        </w:rPr>
        <w:t>SEBI has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been empowered to grant a Iicense to any person for the business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of </w:t>
      </w:r>
      <w:r w:rsidRPr="00322581">
        <w:rPr>
          <w:rFonts w:ascii="Times New Roman" w:hAnsi="Times New Roman" w:cs="Times New Roman"/>
          <w:sz w:val="24"/>
          <w:szCs w:val="24"/>
        </w:rPr>
        <w:t>dealing in securities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any State or area to which Section 13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of </w:t>
      </w:r>
      <w:r w:rsidRPr="00322581">
        <w:rPr>
          <w:rFonts w:ascii="Times New Roman" w:hAnsi="Times New Roman" w:cs="Times New Roman"/>
          <w:sz w:val="24"/>
          <w:szCs w:val="24"/>
        </w:rPr>
        <w:t>SCRA has not been declared to apply. Section 13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SCRA deals with contracts in notified areas to be illegal in certain circumstances.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(e) Public Issue and listing of securities referred to in section 2 (h) (ie) </w:t>
      </w:r>
      <w:r w:rsidRPr="00322581">
        <w:rPr>
          <w:rFonts w:ascii="Times New Roman" w:hAnsi="Times New Roman" w:cs="Times New Roman"/>
          <w:sz w:val="24"/>
          <w:szCs w:val="24"/>
        </w:rPr>
        <w:t>As per section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17A, securities of the nature referred to in section 2 (h) (ie) shall be offered to the public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listed on any stock exchange unless the issuer fulfills eligibility criteria and complies with other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requirements as may be specified by SEBI by regulations.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(f) Power to delegate: </w:t>
      </w:r>
      <w:r w:rsidRPr="00322581">
        <w:rPr>
          <w:rFonts w:ascii="Times New Roman" w:hAnsi="Times New Roman" w:cs="Times New Roman"/>
          <w:sz w:val="24"/>
          <w:szCs w:val="24"/>
        </w:rPr>
        <w:t>Section 29A provides that the Central Government may, by order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published in the Official Gazette, direct that the powers exercisable by it under any provision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SCRA shall, in relation to such matters and subject to such conditions, if any as may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in the order, be exercisable also by SEBI or the Reserve Bank of India.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More Powers for SEBI: </w:t>
      </w:r>
      <w:r w:rsidRPr="00322581">
        <w:rPr>
          <w:rFonts w:ascii="Times New Roman" w:hAnsi="Times New Roman" w:cs="Times New Roman"/>
          <w:sz w:val="24"/>
          <w:szCs w:val="24"/>
        </w:rPr>
        <w:t>Certain additional powers have been conferred on SEBI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regard to certain provisions under the Companies Act.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Board to regulate or prohibit issue of prospectus, offer document or advertisement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soliciting money for issue of securities [Section 11A]: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As per section 11A, without prejudice to the provisions of the Companies Act, 1956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may, for the protection of investors,—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322581">
        <w:rPr>
          <w:rFonts w:ascii="Times New Roman" w:hAnsi="Times New Roman" w:cs="Times New Roman"/>
          <w:sz w:val="24"/>
          <w:szCs w:val="24"/>
        </w:rPr>
        <w:t>) specify, by regulations—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22581">
        <w:rPr>
          <w:rFonts w:ascii="Times New Roman" w:hAnsi="Times New Roman" w:cs="Times New Roman"/>
          <w:sz w:val="24"/>
          <w:szCs w:val="24"/>
        </w:rPr>
        <w:t>) the matters relating to issue of capital, transfer of securities and other matters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incidental thereto;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ii</w:t>
      </w:r>
      <w:r w:rsidRPr="00322581">
        <w:rPr>
          <w:rFonts w:ascii="Times New Roman" w:hAnsi="Times New Roman" w:cs="Times New Roman"/>
          <w:sz w:val="24"/>
          <w:szCs w:val="24"/>
        </w:rPr>
        <w:t>) the manner in which such matters shall be disclosed by the companies;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Collective investment scheme [Section 11AA]: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Any scheme or arrangement which satisfies the conditions referred to in sub-section (2)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or sub-section (2A) </w:t>
      </w:r>
      <w:r w:rsidRPr="00322581">
        <w:rPr>
          <w:rFonts w:ascii="Times New Roman" w:hAnsi="Times New Roman" w:cs="Times New Roman"/>
          <w:sz w:val="24"/>
          <w:szCs w:val="24"/>
        </w:rPr>
        <w:t>shall be a collective investment scheme.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Provided that any pooling of funds under any scheme or arrangement, which is not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registered with the Board or is not covered under sub-section (3), involving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corpus amount of one hundred crore rupees or more shall be deemed to be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collective investment scheme.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 xml:space="preserve">(2) Any scheme or arrangement made or offered by any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person </w:t>
      </w:r>
      <w:r w:rsidRPr="00322581">
        <w:rPr>
          <w:rFonts w:ascii="Times New Roman" w:hAnsi="Times New Roman" w:cs="Times New Roman"/>
          <w:sz w:val="24"/>
          <w:szCs w:val="24"/>
        </w:rPr>
        <w:t>under which, -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contributions, or payments made by the investors, by whatever name called, are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pooled and utilized for the purposes of the scheme or arrangement;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As per sub-section (2A), any scheme or arrangement made or offered by any person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satisfying the conditions as may be specified in accordance with the regulations made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under this Act.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(3) Notwithstanding anything contained in sub-section (2)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or sub-section (2A)</w:t>
      </w:r>
      <w:r w:rsidRPr="00322581">
        <w:rPr>
          <w:rFonts w:ascii="Times New Roman" w:hAnsi="Times New Roman" w:cs="Times New Roman"/>
          <w:sz w:val="24"/>
          <w:szCs w:val="24"/>
        </w:rPr>
        <w:t>,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scheme or arrangement-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made or offered by a co-operative society registered under the Co-operative Societies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1912 (2 of 1912) or a society being a society registered or deemed to be registered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any law relating to co-operative societies for the time being in force in any State;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under which deposits are accepted by non-banking financial companies as defined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clause (f) of section 45-I of the Reserve Bank of India Act, 1934;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(ix) such other scheme or arrangement which the Central Government may,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consultation with the Board, notify,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not be a collective investment scheme.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Power to issue directions [Section 11B]: </w:t>
      </w:r>
      <w:r w:rsidRPr="00322581">
        <w:rPr>
          <w:rFonts w:ascii="Times New Roman" w:hAnsi="Times New Roman" w:cs="Times New Roman"/>
          <w:sz w:val="24"/>
          <w:szCs w:val="24"/>
        </w:rPr>
        <w:t>As per section 11B, save as otherwise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in Section 11, if after making or causing to be made an enquiry, the Board is satisfied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it is necessary: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in the interest of investors, or orderly development of securities market;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to prevent the affairs of any intermediary or other persons referred to in Section 12 being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conducted in a manner detrimental to interest of investors or securities market;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to secure the proper management of any such intermediary or persons,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may issue such directions: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Investigation [Section 11C]: </w:t>
      </w:r>
      <w:r w:rsidRPr="00322581">
        <w:rPr>
          <w:rFonts w:ascii="Times New Roman" w:hAnsi="Times New Roman" w:cs="Times New Roman"/>
          <w:sz w:val="24"/>
          <w:szCs w:val="24"/>
        </w:rPr>
        <w:t>(1) Where the Board has reasonable ground to believe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that—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transactions in securities are being dealt with in a manner detrimental to the investors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the securities market;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any intermediary or any person associated with the securities market has violated any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provisions of this Act or the rules or the regulations made or directions issued by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there under. It may, at any time by order in writing, direct any person (hereafter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 referred to as the Investigating Authority) specified in the order to investigate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affairs of such intermediary or persons associated with the securities market and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report thereon to the Board.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Cease and desist proceedings [Section 11D]: </w:t>
      </w:r>
      <w:r w:rsidRPr="00322581">
        <w:rPr>
          <w:rFonts w:ascii="Times New Roman" w:hAnsi="Times New Roman" w:cs="Times New Roman"/>
          <w:sz w:val="24"/>
          <w:szCs w:val="24"/>
        </w:rPr>
        <w:t>If the Board finds, after causing 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inquiry to be made, that any person has violated, or is likely to violate, any provisions of this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or any rules or regulations made thereunder, it may pass an order requiring such person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cease and desist from committing or causing such violation: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Section 12: </w:t>
      </w:r>
      <w:r w:rsidRPr="00322581">
        <w:rPr>
          <w:rFonts w:ascii="Times New Roman" w:hAnsi="Times New Roman" w:cs="Times New Roman"/>
          <w:sz w:val="24"/>
          <w:szCs w:val="24"/>
        </w:rPr>
        <w:t>This Section relates to the registration of stock-brokers, subbrokers, share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transfer agents etc.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section provides that no stock broker, sub-broker, share transfer agent, banker to 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issue, trustee of trust deed, registrar to an issue, merchant banker, underwriter, portfolio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manager, investment adviser and such other intermediary who may be associated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market shall buy, sell or deal in securities except under, and in accordance with,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conditions of a certificate of registration obtained from the Board in accordance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 made under this Act.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Prohibition of manipulative and deceptive devices, insider trading and substantial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acquisition of securities or control [Section 12A]: </w:t>
      </w:r>
      <w:r w:rsidRPr="00322581">
        <w:rPr>
          <w:rFonts w:ascii="Times New Roman" w:hAnsi="Times New Roman" w:cs="Times New Roman"/>
          <w:sz w:val="24"/>
          <w:szCs w:val="24"/>
        </w:rPr>
        <w:t>No person shall directly or indirectly—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use or employ, in connection with the issue, purchase or sale of any securities listed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proposed to be listed on a recognised stock exchange, any manipulative or deceptive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device or contrivance in contravention of the provisions of this Act or the rules or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 made thereunder;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employ any device, scheme or artifice to defraud in connection with issue or dealing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which are listed or proposed to be listed on a recognised stock exchange;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19.6 Penalties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Penalty for failure to furnish information, return, etc. (Section 15A): </w:t>
      </w:r>
      <w:r w:rsidRPr="00322581">
        <w:rPr>
          <w:rFonts w:ascii="Times New Roman" w:hAnsi="Times New Roman" w:cs="Times New Roman"/>
          <w:sz w:val="24"/>
          <w:szCs w:val="24"/>
        </w:rPr>
        <w:t>If any person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who, is required under this Act or any rules or regulations made thereunder.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to furnish any document, return or report to the Board, fails to furnish the same, he shall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liable to a penalty of one lakh rupees for each day during which such failure continues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one crore rupees, whichever is less.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to file any return or furnish any information, books or other documents within the time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therefor in the regulations, fails to file return or furnish the same, he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liable to a penalty of one lakh rupees for each day during which such failure continues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one crore rupees, whichever is less.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failure by any person to enter into agreement with clients (Section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15B): </w:t>
      </w:r>
      <w:r w:rsidRPr="00322581">
        <w:rPr>
          <w:rFonts w:ascii="Times New Roman" w:hAnsi="Times New Roman" w:cs="Times New Roman"/>
          <w:sz w:val="24"/>
          <w:szCs w:val="24"/>
        </w:rPr>
        <w:t>If any person who, is registered as an intermediary and is required under this Act or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rules or regulations made thereunder, to enter into an agreement with his client, fails to enter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into such agreement, he shall be liable to a penalty of one lakh rupees for each day during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such failure continues or one crore rupees, whichever is less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Penalty for failure to redress investors’ grievances (Section15C): </w:t>
      </w:r>
      <w:r w:rsidRPr="00322581">
        <w:rPr>
          <w:rFonts w:ascii="Times New Roman" w:hAnsi="Times New Roman" w:cs="Times New Roman"/>
          <w:sz w:val="24"/>
          <w:szCs w:val="24"/>
        </w:rPr>
        <w:t>If any listed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or any person who is registered as an intermediary, after having been called upon by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Board in writing, to redress the grievances of investors, fails to redress such grievances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within the time specified by the Board, such company or intermediary shall be liable to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penalty of one lakh rupees for each day during which such failure continues or one crore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rupees, whichever is less.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certain defaults in case of mutual funds (Section 15D)</w:t>
      </w:r>
      <w:r w:rsidRPr="00322581">
        <w:rPr>
          <w:rFonts w:ascii="Times New Roman" w:hAnsi="Times New Roman" w:cs="Times New Roman"/>
          <w:sz w:val="24"/>
          <w:szCs w:val="24"/>
        </w:rPr>
        <w:t>: If any person who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required under this Act or any rules or regulations made thereunder to obtain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certificate' of registration from the Board for sponsoring or carrying on any collective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investment scheme, including mutual funds, Sponsors or carries on any collective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investment scheme, including mutual funds, without obtaining such certificate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registration, he shall be liable to a penalty of one lakh rupees for each day during which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he sponsors or carries on any such collective investment scheme including mutual funds,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one crore rupees, whichever is less,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registered with the Board as a collective investment scheme, including mutual funds, for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sponsoring or carrying on any investment scheme, fails to comply with the terms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conditions of certificate of registration, he shall be liable to a penalty of one lakh rupees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each day during which such failure continues or one crore rupees, whichever is less;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failure to observe rules and regulations by an asset management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company (Section I5E): </w:t>
      </w:r>
      <w:r w:rsidRPr="00322581">
        <w:rPr>
          <w:rFonts w:ascii="Times New Roman" w:hAnsi="Times New Roman" w:cs="Times New Roman"/>
          <w:sz w:val="24"/>
          <w:szCs w:val="24"/>
        </w:rPr>
        <w:t>Where any asset management company of a mutual fund registered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this Act, fails to comply with any of the regulations providing for restrictions on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activities of the asset management companies, such asset management company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liable to a penalty of one lakh rupees for each day during which such failure continues or one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crore rupees, whichever is less.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Penalty for default in case of stock brokers (Section 15F) : </w:t>
      </w:r>
      <w:r w:rsidRPr="00322581">
        <w:rPr>
          <w:rFonts w:ascii="Times New Roman" w:hAnsi="Times New Roman" w:cs="Times New Roman"/>
          <w:sz w:val="24"/>
          <w:szCs w:val="24"/>
        </w:rPr>
        <w:t>If any person who, 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registered as a stock broker under this Act: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fails to issue contract notes in the form and in the manner specified by the stock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of which such broker is a member, he shall be liable to a penalty not exceeding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five times the amount for which the contract note was required to be issued by that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broker;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fails to deliver any security or fails to make payment of the amount due to the investor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manner or within the period specified in the regulations, he shall be liable to a penalty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one lakh rupees for each day during which such failure continues or one crore rupees,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whichever is less;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Penalty for insider trading (Section 15G) </w:t>
      </w:r>
      <w:r w:rsidRPr="00322581">
        <w:rPr>
          <w:rFonts w:ascii="Times New Roman" w:hAnsi="Times New Roman" w:cs="Times New Roman"/>
          <w:sz w:val="24"/>
          <w:szCs w:val="24"/>
        </w:rPr>
        <w:t>: If any insider who: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either on his own behalf or on behalf of any other person, deals in securities of corporate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any stock exchange on the basis of any unpublished price sensitive information;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communicates any unpublished price sensitive information to any person, with or without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his request for such information except as required in the ordinary course of business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any law;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counsels, or procures for, any other person to deal in any securities of any body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corporate on the basis of unpublished price sensitive information.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He shall be liable to a penalty twenty-five crore rupees or three times the amount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profits made out of insider trading, whichever is higher.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Penalty for non-disclosure of acquisition of shares and takeovers (Section 15H): </w:t>
      </w:r>
      <w:r w:rsidRPr="00322581">
        <w:rPr>
          <w:rFonts w:ascii="Times New Roman" w:hAnsi="Times New Roman" w:cs="Times New Roman"/>
          <w:sz w:val="24"/>
          <w:szCs w:val="24"/>
        </w:rPr>
        <w:t>If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person who, is required under this Act or any rules or regulations made thereunder fails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disclose the aggregate of his shareholding in the body corporate before he acquires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shares of that body corporate;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make a public announcement to acquire shares at a minimum price;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fraudulent and unfair trade practices (Section 15HA)—</w:t>
      </w:r>
      <w:r w:rsidRPr="00322581">
        <w:rPr>
          <w:rFonts w:ascii="Times New Roman" w:hAnsi="Times New Roman" w:cs="Times New Roman"/>
          <w:sz w:val="24"/>
          <w:szCs w:val="24"/>
        </w:rPr>
        <w:t>If any person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indulges in fraudulent and unfair trade practices relating to securities, he shall be liable to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penalty of twenty-five crore rupees or three times the amount of profits made out of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practices, whichever is higher.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contravention where no separate penalty has been provided (Section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15HB)—</w:t>
      </w:r>
      <w:r w:rsidRPr="00322581">
        <w:rPr>
          <w:rFonts w:ascii="Times New Roman" w:hAnsi="Times New Roman" w:cs="Times New Roman"/>
          <w:sz w:val="24"/>
          <w:szCs w:val="24"/>
        </w:rPr>
        <w:t>Whoever fails to comply with any provision of this Act, the rules or the regulations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or directions issued by the Board thereunder for which no separate penalty has been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provided, shall be liable to a penalty which may extend to one crore rupees.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adjudicate (Section 15-I):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For the purpose of adjudging under Sections 15A, 15B, 15C, 150, 15E, 15F, 15G 15H,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15HA and 15HB, the Board shall appoint any of its officers not below the rank of Division Chief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an adjudicating officer for holding an inquiry in the prescribed manner after giving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 concerned a reasonable opportunity of being heard for the purpose of imposing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penalty.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While holding an inquiry, the adjudicating officer shall have power to summon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enforce the attendance of any person acquainted with the facts and circumstances of the case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give evidence or to produce any document which in the opinion of the adjudicating officer,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 useful for or relevant to the subject matter of the inquiry, and if on such inquiry, he 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satisfied that the person has failed to comply with the provisions of sections specified in subsection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Factors to be taken into account by the adjudicating officer (Section 15J) : </w:t>
      </w:r>
      <w:r w:rsidRPr="00322581">
        <w:rPr>
          <w:rFonts w:ascii="Times New Roman" w:hAnsi="Times New Roman" w:cs="Times New Roman"/>
          <w:sz w:val="24"/>
          <w:szCs w:val="24"/>
        </w:rPr>
        <w:t>While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adjudging the quantum of penalty under Section 15I, the adjudicating officer shall have due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regard to the following factors, namely: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amount of disproportionate gain or unfair advantage, wherever quantifiable, made 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result, of the default;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amount of loss caused to an investor or group of investors as a result of the default;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Crediting sums realised by way of penalties to Consolidated Fund of India.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(Section 15JA) </w:t>
      </w:r>
      <w:r w:rsidRPr="00322581">
        <w:rPr>
          <w:rFonts w:ascii="Times New Roman" w:hAnsi="Times New Roman" w:cs="Times New Roman"/>
          <w:sz w:val="24"/>
          <w:szCs w:val="24"/>
        </w:rPr>
        <w:t>All sums realised by way of penalties under this Act shall be credited to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Consolidated Fund of India.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Settlement of administrative and civil proceedings (Section 15JB) (1)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Notwithstanding anything contained in any other law for the time being in force, any person,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against whom any proceedings have been initiated or may be initiated under section 11,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section 11B, section 11D, sub-section (3) of section 12 or section 15-I, may file an application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writing to the Board proposing for settlement of the proceedings initiated or to be initiated for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alleged defaults.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19.7 Appellate Tribunal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Establishment of Securities Appellate Tribunals (Section 15K): </w:t>
      </w:r>
      <w:r w:rsidRPr="00322581">
        <w:rPr>
          <w:rFonts w:ascii="Times New Roman" w:hAnsi="Times New Roman" w:cs="Times New Roman"/>
          <w:sz w:val="24"/>
          <w:szCs w:val="24"/>
        </w:rPr>
        <w:t>The Central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shall by notification, establish one or more Appellate Tribunals to be known 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Securities Appellate Tribunal to exercise the jurisdiction, powers and authority conferred 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Tribunal by or under this Act or any other law for the time being in force.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shall also specify in the notification referred above the matters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places in relation to which the Securities Appellate Tribunal may exercise jurisdiction.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Composition of Securities Appellate Tribunal (Section 15L): </w:t>
      </w:r>
      <w:r w:rsidRPr="00322581">
        <w:rPr>
          <w:rFonts w:ascii="Times New Roman" w:hAnsi="Times New Roman" w:cs="Times New Roman"/>
          <w:sz w:val="24"/>
          <w:szCs w:val="24"/>
        </w:rPr>
        <w:t>A Securities Appellate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shall consist of a Presiding Officer and two other members, to be appointed, by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notification, by the Central Government.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Qualification for appointment as Presiding Officer or Member of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Appellate Tribunal (Section 15M): </w:t>
      </w:r>
      <w:r w:rsidRPr="00322581">
        <w:rPr>
          <w:rFonts w:ascii="Times New Roman" w:hAnsi="Times New Roman" w:cs="Times New Roman"/>
          <w:sz w:val="24"/>
          <w:szCs w:val="24"/>
        </w:rPr>
        <w:t>A person shall not be qualified for appointment as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Presiding Officer of the Securities Appellate Tribunal unless he -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is a sitting or retired Judge of the Supreme Court or a sitting or retired Chief Justice of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High Court;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is a sitting or retired Judge of a High Court who has completed not less than seven years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service as a Judge in a High Court.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Tenure of office of Presiding Officer and other Members of Securities Appellate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Tribunal (Section 15N): </w:t>
      </w:r>
      <w:r w:rsidRPr="00322581">
        <w:rPr>
          <w:rFonts w:ascii="Times New Roman" w:hAnsi="Times New Roman" w:cs="Times New Roman"/>
          <w:sz w:val="24"/>
          <w:szCs w:val="24"/>
        </w:rPr>
        <w:t>The Presiding Officer and every other Member of a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Tribunal shall hold office for a term of five years from the date on which he enters upon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his office and shall be eligible for re-appointment.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Orders constituting Appellate Tribunal to be final and not to invalidate its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proceedings (Section 15R): </w:t>
      </w:r>
      <w:r w:rsidRPr="00322581">
        <w:rPr>
          <w:rFonts w:ascii="Times New Roman" w:hAnsi="Times New Roman" w:cs="Times New Roman"/>
          <w:sz w:val="24"/>
          <w:szCs w:val="24"/>
        </w:rPr>
        <w:t>No order of the Central Government appointing any person 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Presiding Officer or a Member of a Securities Appellate Tribunal shall be called in question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any manner, and no act or proceeding before a Securities Appellate Tribunal shall be called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question in any manner on the ground merely of any defect in the constitution of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Appellate Tribunal.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Appeal to the Securities Appellate Tribunal (Section 15T): A</w:t>
      </w:r>
      <w:r w:rsidRPr="00322581">
        <w:rPr>
          <w:rFonts w:ascii="Times New Roman" w:hAnsi="Times New Roman" w:cs="Times New Roman"/>
          <w:sz w:val="24"/>
          <w:szCs w:val="24"/>
        </w:rPr>
        <w:t>ny person aggrieved,—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322581">
        <w:rPr>
          <w:rFonts w:ascii="Times New Roman" w:hAnsi="Times New Roman" w:cs="Times New Roman"/>
          <w:sz w:val="24"/>
          <w:szCs w:val="24"/>
        </w:rPr>
        <w:t>) by an order of the Board made, on and after the commencement of the Securities Laws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(Second Amendment) Act, 1999, under this Act, or the rules or regulations made thereunder;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22581">
        <w:rPr>
          <w:rFonts w:ascii="Times New Roman" w:hAnsi="Times New Roman" w:cs="Times New Roman"/>
          <w:sz w:val="24"/>
          <w:szCs w:val="24"/>
        </w:rPr>
        <w:t>) by an order made by an adjudicating officer under this Act, may prefer an appeal to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Appellate Tribunal having jurisdiction in the matter.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appeal shall be filed within a period of forty-five days from the date on which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copy of the order made by the Board or the Adjudicating Officer, as the case may be, 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received by him and it shall be in such form and be accompanied by such fee as may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Appeal to Supreme Court (Section 15Z): </w:t>
      </w:r>
      <w:r w:rsidRPr="00322581">
        <w:rPr>
          <w:rFonts w:ascii="Times New Roman" w:hAnsi="Times New Roman" w:cs="Times New Roman"/>
          <w:sz w:val="24"/>
          <w:szCs w:val="24"/>
        </w:rPr>
        <w:t>Any person aggrieved by any decision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of the Securities Appellate Tribunal may file an appeal to the Supreme Court within sixty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days from the date of communication of the decision or order of the Securities Appellate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to him on any question of law arising out of such order.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Supreme Court may, if it is satisfied that the applicant was prevented by sufficient cause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filing the appeal within the said period, allow it to be filed within a further period not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exceeding sixty days.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Offences (Section 24): </w:t>
      </w:r>
      <w:r w:rsidRPr="00322581">
        <w:rPr>
          <w:rFonts w:ascii="Times New Roman" w:hAnsi="Times New Roman" w:cs="Times New Roman"/>
          <w:sz w:val="24"/>
          <w:szCs w:val="24"/>
        </w:rPr>
        <w:t>(1) Without prejudice to any award of penalty by the adjudicating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officer under this Act, if any person contravenes or attempts to contravene or abets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contravention of the provisions of this Act or of any rules or regulations made thereunder, 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punishable with imprisonment for a term which may extend to ten years, or with fine,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may extend to twenty-five crore rupees or with both.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Cognizance of offences by Courts (Section 26): </w:t>
      </w:r>
      <w:r w:rsidRPr="00322581">
        <w:rPr>
          <w:rFonts w:ascii="Times New Roman" w:hAnsi="Times New Roman" w:cs="Times New Roman"/>
          <w:sz w:val="24"/>
          <w:szCs w:val="24"/>
        </w:rPr>
        <w:t>(1) No court shall take cognizance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offence punishable under this Act or any rules or regulations made thereunder, save on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complaint made by the Board.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Establishment of Special Courts (Section 26A):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(1) The Central Government may, for the purpose of providing speedy trial of offences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under this Act, by notification, establish or designate as many Special Courts as may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necessary.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(2) A Special Court shall consist of a single judge who shall be appointed by the Central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Government with the concurrence of the Chief Justice of the High Court within whose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jurisdiction the judge to be appointed is working.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Power to make regulations (Section 30): </w:t>
      </w:r>
      <w:r w:rsidRPr="00322581">
        <w:rPr>
          <w:rFonts w:ascii="Times New Roman" w:hAnsi="Times New Roman" w:cs="Times New Roman"/>
          <w:sz w:val="24"/>
          <w:szCs w:val="24"/>
        </w:rPr>
        <w:t>(1) The Board may, by notification, make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 consistent with this Act and the rules made thereunder to carry out the purposes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In particular, and without prejudice to the generality of the foregoing power,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 may provide for all or any of the following matters, namely:—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times and places of meetings of the Board and the procedure to be followed at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meetings under sub-section (1) of section 7 including quorum necessary for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transaction of business;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terms and other conditions of service of officers and employees of the Board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sub-section (2) of section 9;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remove difficulties (Section 34):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If any difficulty arises in giving effect to the provisions of this Act, the Central Government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may, by order, published in the Official Gazette, make such provisions not inconsistent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Act as may appear to be necessary for removing the difficulty: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no order shall be made under this section after the expiry of five years from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commencement of this Act.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Every order made under this section shall be laid, as soon as may be after it is made,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before each House of Parliament.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UNIT – II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SECURITIES AND EXCHANGE BOARD OF INDIA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(ISSUE OF CAPITAL AND DISCLOSURE REQUIREMENTS) REGULATIONS, 2009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/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SCHEDULE NO.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NAME OF CHAPTER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I </w:t>
      </w:r>
      <w:r w:rsidRPr="00322581">
        <w:rPr>
          <w:rFonts w:ascii="Times New Roman" w:hAnsi="Times New Roman" w:cs="Times New Roman"/>
          <w:sz w:val="24"/>
          <w:szCs w:val="24"/>
        </w:rPr>
        <w:t>Preliminary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II </w:t>
      </w:r>
      <w:r w:rsidRPr="00322581">
        <w:rPr>
          <w:rFonts w:ascii="Times New Roman" w:hAnsi="Times New Roman" w:cs="Times New Roman"/>
          <w:sz w:val="24"/>
          <w:szCs w:val="24"/>
        </w:rPr>
        <w:t>Common Conditions for Public Issues and Rights Issues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III </w:t>
      </w:r>
      <w:r w:rsidRPr="00322581">
        <w:rPr>
          <w:rFonts w:ascii="Times New Roman" w:hAnsi="Times New Roman" w:cs="Times New Roman"/>
          <w:sz w:val="24"/>
          <w:szCs w:val="24"/>
        </w:rPr>
        <w:t>Provisions as to Public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IV </w:t>
      </w:r>
      <w:r w:rsidRPr="00322581">
        <w:rPr>
          <w:rFonts w:ascii="Times New Roman" w:hAnsi="Times New Roman" w:cs="Times New Roman"/>
          <w:sz w:val="24"/>
          <w:szCs w:val="24"/>
        </w:rPr>
        <w:t>Rights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V </w:t>
      </w:r>
      <w:r w:rsidRPr="00322581">
        <w:rPr>
          <w:rFonts w:ascii="Times New Roman" w:hAnsi="Times New Roman" w:cs="Times New Roman"/>
          <w:sz w:val="24"/>
          <w:szCs w:val="24"/>
        </w:rPr>
        <w:t>Manner of Disclosures in the Offer Documents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VI </w:t>
      </w:r>
      <w:r w:rsidRPr="00322581">
        <w:rPr>
          <w:rFonts w:ascii="Times New Roman" w:hAnsi="Times New Roman" w:cs="Times New Roman"/>
          <w:sz w:val="24"/>
          <w:szCs w:val="24"/>
        </w:rPr>
        <w:t>General Obligations of Issuer and Intermediaries with respect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Public Issue and Rights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VII </w:t>
      </w:r>
      <w:r w:rsidRPr="00322581">
        <w:rPr>
          <w:rFonts w:ascii="Times New Roman" w:hAnsi="Times New Roman" w:cs="Times New Roman"/>
          <w:sz w:val="24"/>
          <w:szCs w:val="24"/>
        </w:rPr>
        <w:t>Preferential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VIII </w:t>
      </w:r>
      <w:r w:rsidRPr="00322581">
        <w:rPr>
          <w:rFonts w:ascii="Times New Roman" w:hAnsi="Times New Roman" w:cs="Times New Roman"/>
          <w:sz w:val="24"/>
          <w:szCs w:val="24"/>
        </w:rPr>
        <w:t>Qualified Institutions Placement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Chapter VIIIA </w:t>
      </w:r>
      <w:r w:rsidRPr="00322581">
        <w:rPr>
          <w:rFonts w:ascii="Times New Roman" w:hAnsi="Times New Roman" w:cs="Times New Roman"/>
          <w:sz w:val="24"/>
          <w:szCs w:val="24"/>
        </w:rPr>
        <w:t>Institutional Placement Programme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IX </w:t>
      </w:r>
      <w:r w:rsidRPr="00322581">
        <w:rPr>
          <w:rFonts w:ascii="Times New Roman" w:hAnsi="Times New Roman" w:cs="Times New Roman"/>
          <w:sz w:val="24"/>
          <w:szCs w:val="24"/>
        </w:rPr>
        <w:t>Bonus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X </w:t>
      </w:r>
      <w:r w:rsidRPr="00322581">
        <w:rPr>
          <w:rFonts w:ascii="Times New Roman" w:hAnsi="Times New Roman" w:cs="Times New Roman"/>
          <w:sz w:val="24"/>
          <w:szCs w:val="24"/>
        </w:rPr>
        <w:t>Issue of Indian Depository Receipts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XA </w:t>
      </w:r>
      <w:r w:rsidRPr="00322581">
        <w:rPr>
          <w:rFonts w:ascii="Times New Roman" w:hAnsi="Times New Roman" w:cs="Times New Roman"/>
          <w:sz w:val="24"/>
          <w:szCs w:val="24"/>
        </w:rPr>
        <w:t>Rights issue of Indian Depository Receipts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XB </w:t>
      </w:r>
      <w:r w:rsidRPr="00322581">
        <w:rPr>
          <w:rFonts w:ascii="Times New Roman" w:hAnsi="Times New Roman" w:cs="Times New Roman"/>
          <w:sz w:val="24"/>
          <w:szCs w:val="24"/>
        </w:rPr>
        <w:t>Issue of specified securities by small and medium enterprises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Chapter XI </w:t>
      </w:r>
      <w:r w:rsidRPr="00322581">
        <w:rPr>
          <w:rFonts w:ascii="Times New Roman" w:hAnsi="Times New Roman" w:cs="Times New Roman"/>
          <w:sz w:val="24"/>
          <w:szCs w:val="24"/>
        </w:rPr>
        <w:t>Miscellaneous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SECURITIES AND EXCHANGE BOARD OF INDIA (ISSUE OF CAPITAL AND DISCLOSURE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REQUIREMENTS) REGULATIONS, 2009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(updated upto Securities and Exchange Board of India (Issue of Capital and Disclosure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Requirements) (Second Amendment) Regulations, 2014 dated 25th August, 2014)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No. LAD-NRO/GN/2009-10/15/174471</w:t>
      </w:r>
      <w:r w:rsidRPr="00322581">
        <w:rPr>
          <w:rFonts w:ascii="Times New Roman" w:hAnsi="Times New Roman" w:cs="Times New Roman"/>
          <w:sz w:val="24"/>
          <w:szCs w:val="24"/>
        </w:rPr>
        <w:t>. In exercise of the powers conferred by section 30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Securities and Exchange Board of India Act, 1992 (15 of 1992), the Board hereby makes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following regulations, namely:-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I PRELIMINARY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Short title and commencement.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22581">
        <w:rPr>
          <w:rFonts w:ascii="Times New Roman" w:hAnsi="Times New Roman" w:cs="Times New Roman"/>
          <w:sz w:val="24"/>
          <w:szCs w:val="24"/>
        </w:rPr>
        <w:t>(1) These regulations may be called the Securities and Exchange Board of India (Issue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Capital and Disclosure Requirements) Regulations, 2009.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They shall come into force on the date of their publication in the Official Gazette.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Definitions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22581">
        <w:rPr>
          <w:rFonts w:ascii="Times New Roman" w:hAnsi="Times New Roman" w:cs="Times New Roman"/>
          <w:sz w:val="24"/>
          <w:szCs w:val="24"/>
        </w:rPr>
        <w:t>(1) In these regulations, unless the context otherwise requires: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“Act” means the Securities and Exchange Board of India Act, 1992 (15 of 1992);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“advertisement” includes notices, brochures, pamphlets, show cards,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catalogues, hoardings, placards, posters, insertions in newspaper, cover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pages of offer documents, pictures and films in any print media or electronic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media, radio, television programme;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Applicability of the regulations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322581">
        <w:rPr>
          <w:rFonts w:ascii="Times New Roman" w:hAnsi="Times New Roman" w:cs="Times New Roman"/>
          <w:sz w:val="24"/>
          <w:szCs w:val="24"/>
        </w:rPr>
        <w:t>Unless otherwise provided, these regulations shall apply to the following: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public issue;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rights issue, where the aggregate value of specified securities offered is fifty lakh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rupees or more;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II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COMMON CONDITIONS FOR PUBLIC ISSUES AND RIGHTS ISSUES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General conditions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322581">
        <w:rPr>
          <w:rFonts w:ascii="Times New Roman" w:hAnsi="Times New Roman" w:cs="Times New Roman"/>
          <w:sz w:val="24"/>
          <w:szCs w:val="24"/>
        </w:rPr>
        <w:t>(1) Any issuer offering specified securities through a public issue or rights issue shall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satisfy the conditions of this Chapter at the time of filing draft offer document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Board (unless stated otherwise in this Chapter) and at the time of registering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filing the final offer document with the Registrar of Companies or designated stock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exchange, as the case may be.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No issuer shall make a public issue or rights issue of specified securities: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if the issuer, any of its promoters, promoter group or directors or persons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control of the issuer are debarred from accessing the capital market by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(b) if any of the promoters, directors or persons in control of the issuer was or also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a promoter, director or person in control of any other company which 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debarred from accessing the capital market under any order or directions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by the Board;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Appointment of merchant banker and other intermediaries.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322581">
        <w:rPr>
          <w:rFonts w:ascii="Times New Roman" w:hAnsi="Times New Roman" w:cs="Times New Roman"/>
          <w:sz w:val="24"/>
          <w:szCs w:val="24"/>
        </w:rPr>
        <w:t>(1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322581">
        <w:rPr>
          <w:rFonts w:ascii="Times New Roman" w:hAnsi="Times New Roman" w:cs="Times New Roman"/>
          <w:sz w:val="24"/>
          <w:szCs w:val="24"/>
        </w:rPr>
        <w:t>The issuer shall appoint one or more merchant bankers, at least one of whom shall be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lead merchant banker and shall also appoint other intermediaries, in consultation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lead merchant banker, to carry out the obligations relating to the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issuer shall, in consultation with the lead merchant banker, appoint only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those intermediaries which are registered with the Board.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Filing of offer 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322581">
        <w:rPr>
          <w:rFonts w:ascii="Times New Roman" w:hAnsi="Times New Roman" w:cs="Times New Roman"/>
          <w:sz w:val="24"/>
          <w:szCs w:val="24"/>
        </w:rPr>
        <w:t>(1) No issuer shall make,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public issue;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rights issue, where the aggregate value of the specified securities offered 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fifty lakh rupees or more, unless a draft offer document, along with fees 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specified in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Schedule IV</w:t>
      </w:r>
      <w:r w:rsidRPr="00322581">
        <w:rPr>
          <w:rFonts w:ascii="Times New Roman" w:hAnsi="Times New Roman" w:cs="Times New Roman"/>
          <w:sz w:val="24"/>
          <w:szCs w:val="24"/>
        </w:rPr>
        <w:t>, has been filed with the Board through the lead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merchant banker, at least thirty days prior to registering the prospectus, red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herring prospectus or shelf prospectus with the Registrar of Companies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filing the letter of offer with the designated stock exchange, as the case may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In-principle approval from recognised stock exchanges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322581">
        <w:rPr>
          <w:rFonts w:ascii="Times New Roman" w:hAnsi="Times New Roman" w:cs="Times New Roman"/>
          <w:sz w:val="24"/>
          <w:szCs w:val="24"/>
        </w:rPr>
        <w:t>The issuer shall obtain in-principle approval from recognised stock exchanges as follows: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case of an initial public offer, from all the recognised stock exchanges in which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issuer proposes to get its specified securities listed;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case of a further public offer and rights issue: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where the specified securities are listed only on recognised stock exchanges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having nationwide trading terminals, from all such stock exchanges;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where the specified securities are not listed on any recognised stock exchange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having nationwide trading terminals, from all the stock exchanges in which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securities of the issuer are proposed to be listed;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Documents to be submitted before opening of the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322581">
        <w:rPr>
          <w:rFonts w:ascii="Times New Roman" w:hAnsi="Times New Roman" w:cs="Times New Roman"/>
          <w:sz w:val="24"/>
          <w:szCs w:val="24"/>
        </w:rPr>
        <w:t>(1) The lead merchant bankers shall submit the following to the Board along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draft offer document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certificate, confirming that an agreement has been entered into between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issuer and the lead merchant bankers;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due diligence certificate as per Form A of Schedule VI;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Draft offer document to be made public.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322581">
        <w:rPr>
          <w:rFonts w:ascii="Times New Roman" w:hAnsi="Times New Roman" w:cs="Times New Roman"/>
          <w:sz w:val="24"/>
          <w:szCs w:val="24"/>
        </w:rPr>
        <w:t>(1) The draft offer document filed with the Board shall be made public, for comments, if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any, for a period of at least twenty one days from the date of such filing, by hosting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on the websites of the Board, recognised stock exchanges where specified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are proposed to be listed and merchant bankers associated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lead merchant bankers shall, after expiry of the period stipulated in subregulation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(1), file with the Board a statement giving information of the comments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received by them or the issuer on the draft offer document during that period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consequential changes, if any, to be made in the draft offer 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Fast Track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322581">
        <w:rPr>
          <w:rFonts w:ascii="Times New Roman" w:hAnsi="Times New Roman" w:cs="Times New Roman"/>
          <w:sz w:val="24"/>
          <w:szCs w:val="24"/>
        </w:rPr>
        <w:t>(1) Nothing contained in sub-regulations (1), (2) and (3) of regulation 6 and regulations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7 and 8 shall apply to a public issue or rights issue if the issuer satisfies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following conditions: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equity shares of the issuer have been listed on any recognised stock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having nationwide trading terminals for a period of at least three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years immediately preceding the reference date;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average market capitalisation of public shareholding of the issuer is at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least three thousand crore rupees];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Opening of an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322581">
        <w:rPr>
          <w:rFonts w:ascii="Times New Roman" w:hAnsi="Times New Roman" w:cs="Times New Roman"/>
          <w:sz w:val="24"/>
          <w:szCs w:val="24"/>
        </w:rPr>
        <w:t>(1) Subject to the compliance with sub-section (4) of section 60 of the Companies Act,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1956, a public issue or rights issue may be opened: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within twelve months from the date of issuance of the observations by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under regulation 6;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within three months of expiry of the period stipulated in sub-regulation (2)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 6, if the Board has not issued observations: Provided that in case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fast track issue, the issue shall open within the period stipulated in subsection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of section 60 of the Companies Act, 1956.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Dispatch of issue material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Pr="00322581">
        <w:rPr>
          <w:rFonts w:ascii="Times New Roman" w:hAnsi="Times New Roman" w:cs="Times New Roman"/>
          <w:sz w:val="24"/>
          <w:szCs w:val="24"/>
        </w:rPr>
        <w:t>The lead merchant bankers shall dispatch the offer document and other issue material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including forms for ASBA to the designated stock exchange, syndicate members,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underwriters, bankers to the issue, investors’ associations and Self Certified Syndicate Banks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advance.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Underwriting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Pr="00322581">
        <w:rPr>
          <w:rFonts w:ascii="Times New Roman" w:hAnsi="Times New Roman" w:cs="Times New Roman"/>
          <w:sz w:val="24"/>
          <w:szCs w:val="24"/>
        </w:rPr>
        <w:t>(1) Where the issuer making a public issue (other than through the book building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process) or rights issue, desires to have the issue underwritten, it shall appoint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underwriters in accordance with Securities and Exchange Board of India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(Underwriters) Regulations, 1993.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Where the issuer makes a public issue through the book building process,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 shall be underwritten by book runners or syndicate members: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atleast seventy five per cent of the net offer to the public proposed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compulsorily allotted to qualified institutional buyers for the purpose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compliance of the eligibility conditions specified in sub-regulation (2) of regulation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26 and regulation 27, cannot be underwritten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Minimum subscription.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Pr="00322581">
        <w:rPr>
          <w:rFonts w:ascii="Times New Roman" w:hAnsi="Times New Roman" w:cs="Times New Roman"/>
          <w:sz w:val="24"/>
          <w:szCs w:val="24"/>
        </w:rPr>
        <w:t>(1) The minimum subscription to be received in an issue shall not be less than ninety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 cent. of the offer through offer document: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Provided that in the case of an initial public offer, the minimum subscription to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received shall be subject to allotment of minimum number of specified securities, 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 in sub-clause (b) of clause (2) of rule 19 of Securities Contracts (Regulation)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Rules, 1957.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In the event of non-receipt of minimum subscription referred to in sub-regulation (1)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 application moneys received shall be refunded to the applicants forthwith, but not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later than: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fifteen days of the closure of the issue, in case of a non-underwritten issue;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(b) seventy days of the closure of the issue, in the case of an underwritten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minimum subscription including devolvement obligations paid by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underwriters is not received within sixty days of the closure of the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Oversubscription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Pr="00322581">
        <w:rPr>
          <w:rFonts w:ascii="Times New Roman" w:hAnsi="Times New Roman" w:cs="Times New Roman"/>
          <w:sz w:val="24"/>
          <w:szCs w:val="24"/>
        </w:rPr>
        <w:t>No allotment shall be made by the issuer in excess of the specified securities offered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through the offer document: Provided that in case of oversubscription, an allotment of not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more than ten per cent of the net offer to public may be made for the purpose of making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allotment in minimum lots.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Monitoring agency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Pr="00322581">
        <w:rPr>
          <w:rFonts w:ascii="Times New Roman" w:hAnsi="Times New Roman" w:cs="Times New Roman"/>
          <w:sz w:val="24"/>
          <w:szCs w:val="24"/>
        </w:rPr>
        <w:t>(1) If the issue size exceeds five hundred crore rupees, the issuer shall make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arrangements for the use of proceeds of the issue to be monitored by a public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financial institution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or an insurance company </w:t>
      </w:r>
      <w:r w:rsidRPr="00322581">
        <w:rPr>
          <w:rFonts w:ascii="Times New Roman" w:hAnsi="Times New Roman" w:cs="Times New Roman"/>
          <w:sz w:val="24"/>
          <w:szCs w:val="24"/>
        </w:rPr>
        <w:t>or by one of the scheduled commercial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banks named in the offer document as bankers of the issuer: Provided that nothing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contained in this clause shall apply to an offer for sale or an issue of specified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made by a bank or public financial institution.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monitoring agency shall submit its report to the issuer in the format specified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Schedule IX </w:t>
      </w:r>
      <w:r w:rsidRPr="00322581">
        <w:rPr>
          <w:rFonts w:ascii="Times New Roman" w:hAnsi="Times New Roman" w:cs="Times New Roman"/>
          <w:sz w:val="24"/>
          <w:szCs w:val="24"/>
        </w:rPr>
        <w:t>on a half yearly basis, till the proceeds of the issue have been fully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utilised.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Manner of calls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Pr="00322581">
        <w:rPr>
          <w:rFonts w:ascii="Times New Roman" w:hAnsi="Times New Roman" w:cs="Times New Roman"/>
          <w:sz w:val="24"/>
          <w:szCs w:val="24"/>
        </w:rPr>
        <w:t>If the issuer proposes to receive subscription monies in calls, it shall ensure that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outstanding subscription money is called within twelve months from the date of allotment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issue and if any applicant fails to pay the call money within the said twelve months,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equity shares on which there are calls in arrear along with the subscription money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already paid on such shares shall be forfeited: Provided that it shall not be necessary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call the outstanding subscription money within twelve months, if the issuer has appointed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monitoring agency in terms of regulation 16.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Allotment, refund and payment of interest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Pr="00322581">
        <w:rPr>
          <w:rFonts w:ascii="Times New Roman" w:hAnsi="Times New Roman" w:cs="Times New Roman"/>
          <w:sz w:val="24"/>
          <w:szCs w:val="24"/>
        </w:rPr>
        <w:t>(1) The issuer and merchant bankers shall ensure that specified securities are allotted and/or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moneys are refunded within fifteen days from the date of closure of the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Where specified securities are not allotted and/or application moneys are not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refunded within the period stipulated in sub-regulation (1), the issuer shall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undertake to pay interest at such rate and within such time as disclosed in the offer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 on further capital issues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Pr="00322581">
        <w:rPr>
          <w:rFonts w:ascii="Times New Roman" w:hAnsi="Times New Roman" w:cs="Times New Roman"/>
          <w:sz w:val="24"/>
          <w:szCs w:val="24"/>
        </w:rPr>
        <w:t>No issuer shall make any further issue of specified securities in any manner whether by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way of public issue, rights issue, preferential issue, qualified institutions placement,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of bonus shares or otherwise: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case of a fast track issue, during the period between the date of registering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red herring prospectus (in case of a book built issue) or prospectus (in case of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fixed price issue) with the Registrar of Companies or filing the letter of offer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designated stock exchange and the listing of the specified securities offered through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offer document or refund of application moneys;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Additional requirements for issue of convertible debt instruments.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Pr="00322581">
        <w:rPr>
          <w:rFonts w:ascii="Times New Roman" w:hAnsi="Times New Roman" w:cs="Times New Roman"/>
          <w:sz w:val="24"/>
          <w:szCs w:val="24"/>
        </w:rPr>
        <w:t>(1) In addition to other requirements laid down in these regulations, an issuer making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public issue or rights issue of convertible debt instruments shall comply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following conditions: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it has obtained credit rating from one or more credit rating agencies;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it has appointed one or more debenture trustees in accordance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section 117B of the Companies Act, 1956 and Securities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Board of India (Debenture Trustees) Regulations, 1993;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Roll over of non convertible portion of partly convertible debt instruments.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322581">
        <w:rPr>
          <w:rFonts w:ascii="Times New Roman" w:hAnsi="Times New Roman" w:cs="Times New Roman"/>
          <w:sz w:val="24"/>
          <w:szCs w:val="24"/>
        </w:rPr>
        <w:t>. (1) The non-convertible portion of partly convertible debt instruments issued by a listed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issuer, the value of which exceeds fifty lakh rupees, may be rolled over without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change in the interest rate, subject to compliance with the provisions of section 121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Companies Act, 1956 and the following conditions: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seventy five per cent. of the holders of the convertible debt instruments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issuer have, through a resolution, approved the rollover through postal ballot;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issuer has, along with the notice for passing the resolution, sent to 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holders of the convertible debt instruments, an auditors’ certificate on the cash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flow of the issuer and with comments on the liquidity position of the issuer;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Conversion of optionally convertible debt instruments into equity share capital.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22. </w:t>
      </w:r>
      <w:r w:rsidRPr="00322581">
        <w:rPr>
          <w:rFonts w:ascii="Times New Roman" w:hAnsi="Times New Roman" w:cs="Times New Roman"/>
          <w:sz w:val="24"/>
          <w:szCs w:val="24"/>
        </w:rPr>
        <w:t>(1) An issuer shall not convert its optionally convertible debt instruments into equity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shares unless the holders of such convertible debt instruments have sent their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positive consent to the issuer and non-receipt of reply to any notice sent by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issuer for this purpose shall not be construed as consent for conversion of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convertible debt instruments.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Where the value of the convertible portion of any convertible debt instruments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issued by a listed issuer exceeds fifty lakh rupees and the issuer has not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determined the conversion price of such convertible debt instruments at the time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making the issue, the holders of such convertible debt instruments shall be given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option of not converting the convertible portion into equity shares: Provided that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the upper limit on the price of such convertible debt instruments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justification thereon is determined and disclosed to the investors at the time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making the issue, it shall not be necessary to give such option to the holders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convertible debt instruments for converting the convertible portion into equity share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capital within the said upper limit.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Issue of convertible debt instruments for financing.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23. </w:t>
      </w:r>
      <w:r w:rsidRPr="00322581">
        <w:rPr>
          <w:rFonts w:ascii="Times New Roman" w:hAnsi="Times New Roman" w:cs="Times New Roman"/>
          <w:sz w:val="24"/>
          <w:szCs w:val="24"/>
        </w:rPr>
        <w:t>No issuer shall issue convertible debt instruments for financing replenishment of funds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providing loan to or for acquiring shares of any person who is part of the same group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who is under the same management: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Alteration of rights of holders of specified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24. </w:t>
      </w:r>
      <w:r w:rsidRPr="00322581">
        <w:rPr>
          <w:rFonts w:ascii="Times New Roman" w:hAnsi="Times New Roman" w:cs="Times New Roman"/>
          <w:sz w:val="24"/>
          <w:szCs w:val="24"/>
        </w:rPr>
        <w:t>No issuer shall alter the terms (including the terms of issue) of specified securities which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adversely affect the interests of the holders of that specified securities, except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consent in writing of the holders of not less than three-fourths of the specified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of that class or with the sanction of a special resolution passed at a meeting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holders of the specified securities of that class.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III PROVISIONS AS TO PUBLIC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I-ELIGIBILITY REQUIREMENTS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Reference date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25. </w:t>
      </w:r>
      <w:r w:rsidRPr="00322581">
        <w:rPr>
          <w:rFonts w:ascii="Times New Roman" w:hAnsi="Times New Roman" w:cs="Times New Roman"/>
          <w:sz w:val="24"/>
          <w:szCs w:val="24"/>
        </w:rPr>
        <w:t>Unless otherwise provided in this Chapter, an issuer making a public issue shall satisfy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conditions of this Chapter as on the date of filing draft offer document with the Board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also as on the date of registering the offer document with the Registrar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Conditions for initial public offer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26. </w:t>
      </w:r>
      <w:r w:rsidRPr="00322581">
        <w:rPr>
          <w:rFonts w:ascii="Times New Roman" w:hAnsi="Times New Roman" w:cs="Times New Roman"/>
          <w:sz w:val="24"/>
          <w:szCs w:val="24"/>
        </w:rPr>
        <w:t>(1) An issuer may make an initial public offer, if: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it has net tangible assets of at least three crore rupees in each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preceding three full years (of twelve months each), of which not more than fifty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 cent. are held in monetary assets: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if more than fifty per cent. of the net tangible assets are held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monetary assets, the issuer has made firm commitments to utilise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excess monetary assets in its business or project;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further that the limit of fifty per cent. on monetary assets shall not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applicable in case the public offer is made entirely through an offer for sale.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it has a minimum average pre-tax operating profit of rupees fifteen crore,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calculated on a restated and consolidated basis, during the three most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profitable years out of the immediately preceding five years.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Schedule X.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Conditions for further public offer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27. </w:t>
      </w:r>
      <w:r w:rsidRPr="00322581">
        <w:rPr>
          <w:rFonts w:ascii="Times New Roman" w:hAnsi="Times New Roman" w:cs="Times New Roman"/>
          <w:sz w:val="24"/>
          <w:szCs w:val="24"/>
        </w:rPr>
        <w:t>An issuer may make a further public offer if it satisfies the conditions specified in clauses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and (e) of sub-regulation (1) of regulation 26 and if it does not satisfy those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conditions, it may make a further public offer if it satisfies the conditions specified in subregulation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of regulation 26.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II - PRICING IN PUBLIC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Pricing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28. </w:t>
      </w:r>
      <w:r w:rsidRPr="00322581">
        <w:rPr>
          <w:rFonts w:ascii="Times New Roman" w:hAnsi="Times New Roman" w:cs="Times New Roman"/>
          <w:sz w:val="24"/>
          <w:szCs w:val="24"/>
        </w:rPr>
        <w:t>(1) An issuer may determine the price of specified securities in consultation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lead merchant banker or through the book building process.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An issuer may determine the coupon rate and conversion price of convertible debt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instruments in consultation with the lead merchant banker or through the book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building process.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The issuer shall undertake the book building process in a manner specified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Schedule XI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Differential pricing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29. </w:t>
      </w:r>
      <w:r w:rsidRPr="00322581">
        <w:rPr>
          <w:rFonts w:ascii="Times New Roman" w:hAnsi="Times New Roman" w:cs="Times New Roman"/>
          <w:sz w:val="24"/>
          <w:szCs w:val="24"/>
        </w:rPr>
        <w:t>An issuer may offer specified securities at different prices, subject to the following: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retail individual investors or retail individual shareholders or employees entitled for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reservation made under regulation 42 making an application for specified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value not more than two lakhs rupees, may be offered specified securities at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price lower than the price at which net offer is made to other categories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applicants: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such difference shall not be more than ten per cent. of the price at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specified securities are offered to other categories of applicants;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case of a book built issue, the price of the specified securities offered to 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anchor investor shall not be lower than the price offered to other applicants;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Price and price band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30. </w:t>
      </w:r>
      <w:r w:rsidRPr="00322581">
        <w:rPr>
          <w:rFonts w:ascii="Times New Roman" w:hAnsi="Times New Roman" w:cs="Times New Roman"/>
          <w:sz w:val="24"/>
          <w:szCs w:val="24"/>
        </w:rPr>
        <w:t>(1) The issuer may mention a price or price band in the draft prospectus (in case of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fixed price issue) and floor price or price band in the red herring prospectus (in case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 book built issue) and determine the price at a later date before registering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prospectus with the Registrar of Companies: Provided that the prospectus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registered with the Registrar of Companies shall contain only one price or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specific coupon rate, as the case may be.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issuer shall announce the floor price or price band at least five working days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before the opening of the bid (in case of an initial public offer) and at least one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working day before the opening of the bid (in case of a further public offer), in all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newspapers in which the pre issue advertisement was released.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Face value of equity shares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31. </w:t>
      </w:r>
      <w:r w:rsidRPr="00322581">
        <w:rPr>
          <w:rFonts w:ascii="Times New Roman" w:hAnsi="Times New Roman" w:cs="Times New Roman"/>
          <w:sz w:val="24"/>
          <w:szCs w:val="24"/>
        </w:rPr>
        <w:t>(1) Subject to the provisions of the Companies Act, 1956, the Act and these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regulations, an issuer making an initial public offer may determine the face value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equity shares in the following manner: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if the issue price per equity share is five hundred rupees or more, the issuer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have the option to determine the face value at less than ten rupees per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equity share: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face value shall not be less than one rupee per equity share;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if the issue price per equity share is less than five hundred rupees, the face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value of the equity shares shall be ten rupees per equity share: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III - PROMOTERS’ CONTRIBUTION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Minimum promoters’ contribution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32. </w:t>
      </w:r>
      <w:r w:rsidRPr="00322581">
        <w:rPr>
          <w:rFonts w:ascii="Times New Roman" w:hAnsi="Times New Roman" w:cs="Times New Roman"/>
          <w:sz w:val="24"/>
          <w:szCs w:val="24"/>
        </w:rPr>
        <w:t>(1) The promoters of the issuer shall contribute in the public issue as follows: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case of an initial public offer, not less than twenty per cent. of the post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capital: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in case the post issue shareholding of the promoters is less than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twenty per cent., alternative investment funds may contribute for the purpose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meeting the shortfall in minimum contribution as specified for promoters, subject to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maximum of ten per cent of the post issue capital.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(b) in case of a further public offer, either to the extent of twenty per cent.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proposed issue size or to the extent of twenty per cent. of the post-issue capital;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Securities ineligible for minimum promoters’ contribution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33. </w:t>
      </w:r>
      <w:r w:rsidRPr="00322581">
        <w:rPr>
          <w:rFonts w:ascii="Times New Roman" w:hAnsi="Times New Roman" w:cs="Times New Roman"/>
          <w:sz w:val="24"/>
          <w:szCs w:val="24"/>
        </w:rPr>
        <w:t>(1) For the computation of minimum promoters’ contribution, the following specified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shall not be eligible: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specified securities acquired during the preceding three years, if they are: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acquired for consideration other than cash and revaluation of assets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capitalisation of intangible assets is involved in such transaction;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resulting from a bonus issue by utilisation of revaluation reserves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unrealised profits of the issuer or from bonus issue against equity shares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are ineligible for minimum promoters’ contribution;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specified securities acquired by promoters and alternative investment funds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during the preceding one year at a price lower than the price at which specified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are being offered to public in the initial public offer: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nothing contained in this clause shall apply: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Requirement of minimum promoters’ contribution not applicable in certain cases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34. </w:t>
      </w:r>
      <w:r w:rsidRPr="00322581">
        <w:rPr>
          <w:rFonts w:ascii="Times New Roman" w:hAnsi="Times New Roman" w:cs="Times New Roman"/>
          <w:sz w:val="24"/>
          <w:szCs w:val="24"/>
        </w:rPr>
        <w:t>The requirements of minimum promoters’ contribution shall not apply in case of: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 issuer which does not have any identifiable promoter;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IV - RESTRICTION ON TRANSFERABILITY (LOCK-IN) OF PROMOTERS’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CONTRIBUTION, ETC.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Date of commencem</w:t>
      </w:r>
      <w:r w:rsidRPr="00322581">
        <w:rPr>
          <w:rFonts w:ascii="Times New Roman" w:hAnsi="Times New Roman" w:cs="Times New Roman"/>
          <w:sz w:val="24"/>
          <w:szCs w:val="24"/>
        </w:rPr>
        <w:t>e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nt of lock in and inscription of non-transferability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35. </w:t>
      </w:r>
      <w:r w:rsidRPr="00322581">
        <w:rPr>
          <w:rFonts w:ascii="Times New Roman" w:hAnsi="Times New Roman" w:cs="Times New Roman"/>
          <w:sz w:val="24"/>
          <w:szCs w:val="24"/>
        </w:rPr>
        <w:t>(1) Save as otherwise provided in this Chapter, specified securities held by promoters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persons other than promoters shall not be transferable (hereinafter referred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“lock-in’) from the date of allotment of the specified securities in the proposed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public issue for the period stipulated in this Chapter 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Lock-in of specified securities held by promoters.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36. </w:t>
      </w:r>
      <w:r w:rsidRPr="00322581">
        <w:rPr>
          <w:rFonts w:ascii="Times New Roman" w:hAnsi="Times New Roman" w:cs="Times New Roman"/>
          <w:sz w:val="24"/>
          <w:szCs w:val="24"/>
        </w:rPr>
        <w:t>In a public issue, the specified securities held by promoters shall be locked-in for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 stipulated hereunder: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minimum promoters’ contribution including contribution made by alternative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investment funds, referred to in proviso to clause (a) of sub-regulation (1)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 32 shall be locked-in for a period of three years from the date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commencement of commercial production or date of allotment in the public issue,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whichever is later;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Lock-in of specified securities held by persons other than promoters.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37. </w:t>
      </w:r>
      <w:r w:rsidRPr="00322581">
        <w:rPr>
          <w:rFonts w:ascii="Times New Roman" w:hAnsi="Times New Roman" w:cs="Times New Roman"/>
          <w:sz w:val="24"/>
          <w:szCs w:val="24"/>
        </w:rPr>
        <w:t>In case of an initial public offer, the entire pre-issue capital held by persons other than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promoters shall be locked-in for a period of one year: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nothing contained in this regulation shall apply to: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equity shares allotted to employees under an employee stock option or employee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purchase scheme of the issuer prior to the initial public offer, if the issuer has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full disclosures with respect to such options or scheme in accordance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A of Schedule VIII</w:t>
      </w:r>
      <w:r w:rsidRPr="00322581">
        <w:rPr>
          <w:rFonts w:ascii="Times New Roman" w:hAnsi="Times New Roman" w:cs="Times New Roman"/>
          <w:sz w:val="24"/>
          <w:szCs w:val="24"/>
        </w:rPr>
        <w:t>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(b) equity shares held by a venture capital fund or a foreign venture capital investor for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 of at least one year prior to the date of filing the draft prospectus with the Board: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Lock-in of specified securities lent to stabilising agent under green shoe option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38. </w:t>
      </w:r>
      <w:r w:rsidRPr="00322581">
        <w:rPr>
          <w:rFonts w:ascii="Times New Roman" w:hAnsi="Times New Roman" w:cs="Times New Roman"/>
          <w:sz w:val="24"/>
          <w:szCs w:val="24"/>
        </w:rPr>
        <w:t>The lock-in provisions of this Chapter shall not apply with respect to the specified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lent to stabilising agent for the purpose of green shoe option, during the period starting from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date of lending of such specified securities and ending on the date on which they are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returned to the lender in terms of sub-regulation (5) or (6) of regulation 45: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specified securities shall be locked-in for the remaining period from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date on which they are returned to the lender.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Pledge of locked-in specified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39. </w:t>
      </w:r>
      <w:r w:rsidRPr="00322581">
        <w:rPr>
          <w:rFonts w:ascii="Times New Roman" w:hAnsi="Times New Roman" w:cs="Times New Roman"/>
          <w:sz w:val="24"/>
          <w:szCs w:val="24"/>
        </w:rPr>
        <w:t>Specified securities held by promoters and locked-in may be pledged with any scheduled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commercial bank or public financial institution as collateral security for loan granted by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bank or institution, subject to the following: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if the specified securities are locked-in in terms of clause (a) of regulation 36,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loan has been granted by such bank or institution for the purpose of financing one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more of the objects of the issue and pledge of specified securities is one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terms of sanction of the loan;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if the specified securities are locked-in in terms of clause (b) of regulation 36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pledge of specified securities is one of the terms of sanction of the loan.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Transferability of locked-in specified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40. </w:t>
      </w:r>
      <w:r w:rsidRPr="00322581">
        <w:rPr>
          <w:rFonts w:ascii="Times New Roman" w:hAnsi="Times New Roman" w:cs="Times New Roman"/>
          <w:sz w:val="24"/>
          <w:szCs w:val="24"/>
        </w:rPr>
        <w:t>Subject to the provisions of Securities and Exchange Board of India (Substantial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Acquisition of shares and Takeovers) Regulations, 1997, the specified securities held by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promoters and locked-in as per regulation 36 may be transferred to another promoter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person of the promoter group or a new promoter or a person in control of the issuer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the specified securities held by persons other than promoters and locked-in as per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 37 may be transferred to any other person holding the specified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are locked-in along with the securities proposed to be transferred: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V - MINIMUM OFFER TO PUBLIC, RESERVATIONS, ETC.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Minimum offer to public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41.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minimum net offer to the public shall be subject to the provisions of clause (b)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of sub-rule (2) of rule 19 of Securities Contracts (Regulations) Rules, 1957.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Reservation on competitive basis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42. </w:t>
      </w:r>
      <w:r w:rsidRPr="00322581">
        <w:rPr>
          <w:rFonts w:ascii="Times New Roman" w:hAnsi="Times New Roman" w:cs="Times New Roman"/>
          <w:sz w:val="24"/>
          <w:szCs w:val="24"/>
        </w:rPr>
        <w:t>(1) In case of an issue made through the book building process, the issuer may make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reservation on competitive basis out of the issue size excluding promoters’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contribution and net offer to public in favour of the following categories of persons: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employees; and in case of a new issuer, persons who are in the permanent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full time employment of the promoting companies excluding the promoters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an immediate relative of the promoter of such companies;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shareholders (other than promoters) of: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Allocation in net offer to public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43. </w:t>
      </w:r>
      <w:r w:rsidRPr="00322581">
        <w:rPr>
          <w:rFonts w:ascii="Times New Roman" w:hAnsi="Times New Roman" w:cs="Times New Roman"/>
          <w:sz w:val="24"/>
          <w:szCs w:val="24"/>
        </w:rPr>
        <w:t>(1) No person shall make an application in the net offer to public category for that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number of specified securities which exceeds the number of specified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offered to public.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In an issue made through the book building process under sub-regulation (1)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 26, the allocation in the net offer to public category shall be as follows: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not less than thirty five per cent to retail individual investors;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not less than fifteen per cent to non-institutional investors;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Safety-net arrangement.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44. </w:t>
      </w:r>
      <w:r w:rsidRPr="00322581">
        <w:rPr>
          <w:rFonts w:ascii="Times New Roman" w:hAnsi="Times New Roman" w:cs="Times New Roman"/>
          <w:sz w:val="24"/>
          <w:szCs w:val="24"/>
        </w:rPr>
        <w:t>An issuer may provide for a safety-net arrangement for the specified securities offered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public issue in consultation with the merchant banker after ascertaining the financial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capacity of the person offering the safety-net arrangement, subject to disclosures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specified in this regard in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A of Schedule VIII</w:t>
      </w:r>
      <w:r w:rsidRPr="00322581">
        <w:rPr>
          <w:rFonts w:ascii="Times New Roman" w:hAnsi="Times New Roman" w:cs="Times New Roman"/>
          <w:sz w:val="24"/>
          <w:szCs w:val="24"/>
        </w:rPr>
        <w:t>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any such arrangement shall provide for an offer to purchase up to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maximum of one thousand specified securities per original resident retail individual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allottee at the issue price within a period of six months from the last date of despatch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security certificates or credit of demat account.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Price stabilisation through green shoe option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45. </w:t>
      </w:r>
      <w:r w:rsidRPr="00322581">
        <w:rPr>
          <w:rFonts w:ascii="Times New Roman" w:hAnsi="Times New Roman" w:cs="Times New Roman"/>
          <w:sz w:val="24"/>
          <w:szCs w:val="24"/>
        </w:rPr>
        <w:t>(1) An issuer making a public issue of specified securities may provide green shoe option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stabilising the post listing price of its specified securities, subject to the following: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issuer has been authorized, by a resolution passed in the general meeting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shareholders approving the public issue, to allot specified securities to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stabilising agent, if required, on the expiry of the stabilisation period;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issuer has appointed a merchant banker or book runner, as the case may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be, from amongst the merchant bankers appointed by the issuer as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stabilising agent, who shall be responsible for the price stabilisation process;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Period of subscription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46. </w:t>
      </w:r>
      <w:r w:rsidRPr="00322581">
        <w:rPr>
          <w:rFonts w:ascii="Times New Roman" w:hAnsi="Times New Roman" w:cs="Times New Roman"/>
          <w:sz w:val="24"/>
          <w:szCs w:val="24"/>
        </w:rPr>
        <w:t>(1) Except as otherwise provided in these regulations a public issue shall be kept open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at least three working days but not more than ten working days including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days for which the issue is kept open in case of revision in price band.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In case the price band in a public issue made through the book building process 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revised, the bidding (issue) period disclosed in the red herring prospectus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extended for a minimum period of three working days: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total bidding period shall not exceed ten working days.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Pre-issue advertisement for public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47. </w:t>
      </w:r>
      <w:r w:rsidRPr="00322581">
        <w:rPr>
          <w:rFonts w:ascii="Times New Roman" w:hAnsi="Times New Roman" w:cs="Times New Roman"/>
          <w:sz w:val="24"/>
          <w:szCs w:val="24"/>
        </w:rPr>
        <w:t>(1) Subject to the provisions of section 66 of the Companies Act, 1956, the issuer shall,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after registering the red herring prospectus (in case of a book built issue) or prospectus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(in case of fixed price issue) with the Registrar of Companies, make a pre-issue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advertisement in one English national daily newspaper with wide circulation, Hindi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national daily newspaper with wide circulation and one regional language newspaper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wide circulation at the place where the registered office of the issuer is situated.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pre-issue advertisement shall be in the format and shall contain the disclosures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in Part A of Schedule XIII.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Issue opening and issue closing advertisement for public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48</w:t>
      </w:r>
      <w:r w:rsidRPr="00322581">
        <w:rPr>
          <w:rFonts w:ascii="Times New Roman" w:hAnsi="Times New Roman" w:cs="Times New Roman"/>
          <w:sz w:val="24"/>
          <w:szCs w:val="24"/>
        </w:rPr>
        <w:t>. An issuer may issue advertisements for issue opening and issue closing advertisements,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shall be in the formats specified in Parts B and C of Schedule XIII.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Minimum application value.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49. </w:t>
      </w:r>
      <w:r w:rsidRPr="00322581">
        <w:rPr>
          <w:rFonts w:ascii="Times New Roman" w:hAnsi="Times New Roman" w:cs="Times New Roman"/>
          <w:sz w:val="24"/>
          <w:szCs w:val="24"/>
        </w:rPr>
        <w:t>(1) The issuer shall stipulate in the offer document, the minimum application size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terms of number of specified securities which shall fall within the range of minimum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value of ten thousand rupees to fifteen thousand rupees.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Allotment procedure and basis of allotment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50. </w:t>
      </w:r>
      <w:r w:rsidRPr="00322581">
        <w:rPr>
          <w:rFonts w:ascii="Times New Roman" w:hAnsi="Times New Roman" w:cs="Times New Roman"/>
          <w:sz w:val="24"/>
          <w:szCs w:val="24"/>
        </w:rPr>
        <w:t>(1) The allotment of specified securities to applicants other than retail individual investors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anchor investors shall be on proportionate basis within the specified investor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categories and the number of securities allotted shall be rounded off to the nearest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integer, subject to minimum allotment being equal to the minimum application size 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determined and disclosed by the issuer: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value of specified securities allotted to any person in pursuance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reservation made under clause (a) of sub-regulation (1) or clause (a) of subregulation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Utilisation of subscription money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51. </w:t>
      </w:r>
      <w:r w:rsidRPr="00322581">
        <w:rPr>
          <w:rFonts w:ascii="Times New Roman" w:hAnsi="Times New Roman" w:cs="Times New Roman"/>
          <w:sz w:val="24"/>
          <w:szCs w:val="24"/>
        </w:rPr>
        <w:t>The post-issue lead merchant banker shall ensure that moneys received in respect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 are released to the issuer in compliance with the provisions of section 73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Act, 1956.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Annual Updation of Offer Document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51A. The disclosures made in the red herring prospectus while making an initial public offer,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updated on an annual basis by the issuer and shall be made publicly accessible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manner specified by the Board.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IV RIGHTS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Record Date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52. </w:t>
      </w:r>
      <w:r w:rsidRPr="00322581">
        <w:rPr>
          <w:rFonts w:ascii="Times New Roman" w:hAnsi="Times New Roman" w:cs="Times New Roman"/>
          <w:sz w:val="24"/>
          <w:szCs w:val="24"/>
        </w:rPr>
        <w:t>(1) A listed issuer making a rights issue shall announce a record date for the purpose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determining the shareholders eligible to apply for specified securities in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proposed rights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 on rights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53. </w:t>
      </w:r>
      <w:r w:rsidRPr="00322581">
        <w:rPr>
          <w:rFonts w:ascii="Times New Roman" w:hAnsi="Times New Roman" w:cs="Times New Roman"/>
          <w:sz w:val="24"/>
          <w:szCs w:val="24"/>
        </w:rPr>
        <w:t>(1) No issuer shall make a rights issue of equity shares unless it has made reservation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equity shares of the same class in favour of the holders of outstanding compulsorily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convertible debt instruments if any, in proportion to the convertible part thereof.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Letter of offer, abridged letter of offer, pricing and period of subscription.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54. </w:t>
      </w:r>
      <w:r w:rsidRPr="00322581">
        <w:rPr>
          <w:rFonts w:ascii="Times New Roman" w:hAnsi="Times New Roman" w:cs="Times New Roman"/>
          <w:sz w:val="24"/>
          <w:szCs w:val="24"/>
        </w:rPr>
        <w:t>(1) The abridged letter of offer, along with application form, shall be dispatched through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registered post or speed post to all the existing shareholders at least three days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before the date of opening of the issue: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letter of offer shall be given by the issuer or lead merchant banker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any existing shareholder who has made a request in this regard.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shareholders who have not received the application form may apply in writing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a plain paper, along with the requisite application money.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Pre-Issue Advertisement for rights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55. </w:t>
      </w:r>
      <w:r w:rsidRPr="00322581">
        <w:rPr>
          <w:rFonts w:ascii="Times New Roman" w:hAnsi="Times New Roman" w:cs="Times New Roman"/>
          <w:sz w:val="24"/>
          <w:szCs w:val="24"/>
        </w:rPr>
        <w:t>(1) The issuer shall issue an advertisement for rights issue disclosing the following: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date of completion of despatch of abridged letter of offer and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form;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centres other than registered office of the issuer where the shareholders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persons entitled to receive the rights entitlements may obtain duplicate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copies of the application forms in case they do not receive the application form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within a reasonable time after opening of the rights issue;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Reservation for employees alongwith rights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55A. </w:t>
      </w:r>
      <w:r w:rsidRPr="00322581">
        <w:rPr>
          <w:rFonts w:ascii="Times New Roman" w:hAnsi="Times New Roman" w:cs="Times New Roman"/>
          <w:sz w:val="24"/>
          <w:szCs w:val="24"/>
        </w:rPr>
        <w:t>Subject to other applicable provision of these regulations the issuer may make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reservation for [***] employees alongwith rights issue subject to the condition that value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of allotment to any employee shall not exceed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two lakhs </w:t>
      </w:r>
      <w:r w:rsidRPr="00322581">
        <w:rPr>
          <w:rFonts w:ascii="Times New Roman" w:hAnsi="Times New Roman" w:cs="Times New Roman"/>
          <w:sz w:val="24"/>
          <w:szCs w:val="24"/>
        </w:rPr>
        <w:t>rupees.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Utilisation of funds raised in rights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56. </w:t>
      </w:r>
      <w:r w:rsidRPr="00322581">
        <w:rPr>
          <w:rFonts w:ascii="Times New Roman" w:hAnsi="Times New Roman" w:cs="Times New Roman"/>
          <w:sz w:val="24"/>
          <w:szCs w:val="24"/>
        </w:rPr>
        <w:t>The issuer shall utilise funds collected in rights issues after the finalisation of the basis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allotment.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V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MANNER OF DISCLOSURES IN THE OFFER DOCUMENTS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Manner of disclosures in the offer 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57. </w:t>
      </w:r>
      <w:r w:rsidRPr="00322581">
        <w:rPr>
          <w:rFonts w:ascii="Times New Roman" w:hAnsi="Times New Roman" w:cs="Times New Roman"/>
          <w:sz w:val="24"/>
          <w:szCs w:val="24"/>
        </w:rPr>
        <w:t>(1) The offer document shall contain all material disclosures which are true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adequate so as to enable the applicants to take an informed investment decision.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Without prejudice to the generality of sub-regulation (1):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red-herring prospectus, shelf prospectus and prospectus shall contain: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(b) the letter of offer shall contain disclosures as specified in Part E of Schedule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VIII: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Abridged prospectus, abridged letter of offer and ASBA.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58. </w:t>
      </w:r>
      <w:r w:rsidRPr="00322581">
        <w:rPr>
          <w:rFonts w:ascii="Times New Roman" w:hAnsi="Times New Roman" w:cs="Times New Roman"/>
          <w:sz w:val="24"/>
          <w:szCs w:val="24"/>
        </w:rPr>
        <w:t>(1) The abridged prospectus shall contain the disclosures of the memorandum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 under sub-section (3) of section 56 of the Companies Act, 1956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additional disclosures as specified in Part D of Schedule VIII.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abridged letter of offer shall contain the disclosures as specified in Part F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Schedule VIII.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The abridged prospectus and abridged letter of offer shall not contain any matter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extraneous to the contents of the offer 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VI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GENERAL OBLIGATIONS OF ISSUER AND INTERMEDIARIES WITH RESPECT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PUBLIC ISSUE AND RIGHTS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Prohibition on payment of incentives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59. </w:t>
      </w:r>
      <w:r w:rsidRPr="00322581">
        <w:rPr>
          <w:rFonts w:ascii="Times New Roman" w:hAnsi="Times New Roman" w:cs="Times New Roman"/>
          <w:sz w:val="24"/>
          <w:szCs w:val="24"/>
        </w:rPr>
        <w:t>No person connected with the issue shall offer any incentive, whether direct or indirect,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manner, whether in cash or kind or services or otherwise to any person for making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 application for allotment of specified securities: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nothing contained in this regulation shall apply to fees or commission for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services rendered in relation to the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Public communications, publicity materials, advertisements and research reports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60. </w:t>
      </w:r>
      <w:r w:rsidRPr="00322581">
        <w:rPr>
          <w:rFonts w:ascii="Times New Roman" w:hAnsi="Times New Roman" w:cs="Times New Roman"/>
          <w:sz w:val="24"/>
          <w:szCs w:val="24"/>
        </w:rPr>
        <w:t>(1) Any public communication including advertisement and publicity material issued by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the issuer or research report made by the issuer or any intermediary concerned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issue or their associates shall contain only factual information and shall not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contain projections, estimates, conjectures, etc. or any matter extraneous to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contents of the offer 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Copies of offer documents to be available to public.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61. </w:t>
      </w:r>
      <w:r w:rsidRPr="00322581">
        <w:rPr>
          <w:rFonts w:ascii="Times New Roman" w:hAnsi="Times New Roman" w:cs="Times New Roman"/>
          <w:sz w:val="24"/>
          <w:szCs w:val="24"/>
        </w:rPr>
        <w:t>(1) The issuer and lead merchant bankers shall ensure that the contents of offer documents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hosted on the websites as required in these regulations are the same as that of their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printed versions as filed with the Registrar of Companies, Board and the stock exchanges.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Redressal of investor grievances.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62. </w:t>
      </w:r>
      <w:r w:rsidRPr="00322581">
        <w:rPr>
          <w:rFonts w:ascii="Times New Roman" w:hAnsi="Times New Roman" w:cs="Times New Roman"/>
          <w:sz w:val="24"/>
          <w:szCs w:val="24"/>
        </w:rPr>
        <w:t>The post-issue lead merchant bankers shall actively associate himself with post-issue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activities such as allotment, refund, despatch and giving instructions to syndicate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members, Self Certified Syndicate Banks and other intermediaries and shall regularly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monitor redressal of investor grievances arising therefrom.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Appointment of Compliance Officer.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63. </w:t>
      </w:r>
      <w:r w:rsidRPr="00322581">
        <w:rPr>
          <w:rFonts w:ascii="Times New Roman" w:hAnsi="Times New Roman" w:cs="Times New Roman"/>
          <w:sz w:val="24"/>
          <w:szCs w:val="24"/>
        </w:rPr>
        <w:t>The issuer shall appoint a compliance officer who shall be responsible for monitoring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compliance of the securities laws and for redressal of investors’ grievances.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Due diligence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64. </w:t>
      </w:r>
      <w:r w:rsidRPr="00322581">
        <w:rPr>
          <w:rFonts w:ascii="Times New Roman" w:hAnsi="Times New Roman" w:cs="Times New Roman"/>
          <w:sz w:val="24"/>
          <w:szCs w:val="24"/>
        </w:rPr>
        <w:t>(1) The lead merchant bankers shall exercise due diligence and satisfy himself about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 the aspects of the issue including the veracity and adequacy of disclosure in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offer documents.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lead merchant bankers shall call upon the issuer, its promoters or directors or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of an offer for sale, the selling shareholders, to fulfil their obligations as disclosed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them in the offer document and as required in terms of these Regulations.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Post-issue reports.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65. </w:t>
      </w:r>
      <w:r w:rsidRPr="00322581">
        <w:rPr>
          <w:rFonts w:ascii="Times New Roman" w:hAnsi="Times New Roman" w:cs="Times New Roman"/>
          <w:sz w:val="24"/>
          <w:szCs w:val="24"/>
        </w:rPr>
        <w:t>(1) The lead merchant banker shall submit post-issue reports to the Board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accordance with sub-regulation (2).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post-issue reports shall be submitted as follows: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initial post issue report as specified in Parts A and B of Schedule XVI, within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three days of closure of the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Post-issue Advertisements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66. </w:t>
      </w:r>
      <w:r w:rsidRPr="00322581">
        <w:rPr>
          <w:rFonts w:ascii="Times New Roman" w:hAnsi="Times New Roman" w:cs="Times New Roman"/>
          <w:sz w:val="24"/>
          <w:szCs w:val="24"/>
        </w:rPr>
        <w:t>(1) The post-issue merchant banker shall ensure that advertisement giving details relating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oversubscription, basis of allotment, number, value and percentage of all applications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including ASBA, number, value and percentage of successful allottees for 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applications including ASBA, date of completion of despatch of refund orders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instructions to Self Certified Syndicate Banks by the Registrar, date of despatch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certificates and date of filing of listing application, etc. is released within ten days from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date of completion of the various activities in at least one English national daily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newspaper with wide circulation, one Hindi national daily newspaper with wide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circulation and one regional language daily newspaper with wide circulation at the place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registered office of the issuer is situated.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Co-ordination with Intermediaries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67. </w:t>
      </w:r>
      <w:r w:rsidRPr="00322581">
        <w:rPr>
          <w:rFonts w:ascii="Times New Roman" w:hAnsi="Times New Roman" w:cs="Times New Roman"/>
          <w:sz w:val="24"/>
          <w:szCs w:val="24"/>
        </w:rPr>
        <w:t>(1) The post-issue merchant banker shall maintain close co-ordination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registrars to the issue and arrange to depute its officers to the offices of various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intermediaries at regular intervals after the closure of the issue to monitor the flow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of applications from collecting bank branches and/or Self Certified Syndicate Banks,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processing of the applications including application form for ASBA and other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matters till the basis of allotment is finalised, despatch of security certificates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refund orders are completed and securities are listed.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Any act of omission or commission on the part of any of the intermediaries noticed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during such visits shall be duly reported to the Board.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Audited financial statements in the offer document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68. </w:t>
      </w:r>
      <w:r w:rsidRPr="00322581">
        <w:rPr>
          <w:rFonts w:ascii="Times New Roman" w:hAnsi="Times New Roman" w:cs="Times New Roman"/>
          <w:sz w:val="24"/>
          <w:szCs w:val="24"/>
        </w:rPr>
        <w:t>The merchant banker shall ensure that the information contained in the offer document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the particulars as per audited financial statements in the offer document are not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more than six months old from the issue opening date.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Other responsibilities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69. </w:t>
      </w:r>
      <w:r w:rsidRPr="00322581">
        <w:rPr>
          <w:rFonts w:ascii="Times New Roman" w:hAnsi="Times New Roman" w:cs="Times New Roman"/>
          <w:sz w:val="24"/>
          <w:szCs w:val="24"/>
        </w:rPr>
        <w:t>(1) The post-issue merchant banker shall ensure that the despatch of refund orders,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allotment letters and share certificates is done by way of registered post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certificate of posting, as may be applicable.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VII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PREFERENTIAL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VII not to apply in certain cases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70. </w:t>
      </w:r>
      <w:r w:rsidRPr="00322581">
        <w:rPr>
          <w:rFonts w:ascii="Times New Roman" w:hAnsi="Times New Roman" w:cs="Times New Roman"/>
          <w:sz w:val="24"/>
          <w:szCs w:val="24"/>
        </w:rPr>
        <w:t>(1) The provisions of this Chapter shall not apply where the preferential issue of equity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shares is made: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pursuant to conversion of loan or option attached to convertible debt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instruments in terms of sub-sections (3) and (4) of sections 81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Companies Act, 1956;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pursuant to a scheme approved by a High Court under section 391 to 394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Companies Act, 1956;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Relevant date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71. </w:t>
      </w:r>
      <w:r w:rsidRPr="00322581">
        <w:rPr>
          <w:rFonts w:ascii="Times New Roman" w:hAnsi="Times New Roman" w:cs="Times New Roman"/>
          <w:sz w:val="24"/>
          <w:szCs w:val="24"/>
        </w:rPr>
        <w:t>For the purpose of this Chapter, "relevant date" means: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case of preferential issue of equity shares, the date thirty days prior to the date 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the meeting of shareholders is held to consider the proposed preferential issue: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in case of preferential issue of equity shares pursuant to a scheme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approved under the Corporate Debt Restructuring framework of Reserve Bank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India, the date of approval of the Corporate Debt Restructuring Package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relevant date.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Frequently traded shares.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71A. For the purpose of this Chapter, “frequently traded shares” means shares of 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issuer, in which the traded turnover on any stock exchange during the twelve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calendar months preceding the relevant date, is at least ten per cent of the total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number of shares of such class of shares of the issuer:’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Provided that where the share capital of a particular class of shares of the issuer 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not identical throughout such period, the weighted average number of total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shares of such class of the issuer shall represent the total number of shares.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Conditions for preferential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72. </w:t>
      </w:r>
      <w:r w:rsidRPr="00322581">
        <w:rPr>
          <w:rFonts w:ascii="Times New Roman" w:hAnsi="Times New Roman" w:cs="Times New Roman"/>
          <w:sz w:val="24"/>
          <w:szCs w:val="24"/>
        </w:rPr>
        <w:t>(1) A listed issuer may make a preferential issue of specified securities, if: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special resolution has been passed by its shareholders;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all the equity shares, if any, held by the proposed allottees in the issuer are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dematerialised form;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Allotment pursuant to special resolution.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74. </w:t>
      </w:r>
      <w:r w:rsidRPr="00322581">
        <w:rPr>
          <w:rFonts w:ascii="Times New Roman" w:hAnsi="Times New Roman" w:cs="Times New Roman"/>
          <w:sz w:val="24"/>
          <w:szCs w:val="24"/>
        </w:rPr>
        <w:t>(1) Allotment pursuant to the special resolution shall be completed within a period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fifteen days from the date of passing of such resolution: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where any application for exemption from the applicability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and Exchange Board of India (Substantial Acquisition of Shares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Takeovers) Regulations, 1997 or any approval or permission by any regulatory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authority or the Central Government for allotment is pending, the period of fifteen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days shall be counted from the date of order on such application or the date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approval or permission, as the case may be: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If the allotment of specified securities is not completed within fifteen days from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date of special resolution, a fresh special resolution shall be passed and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relevant date for determining the price of specified securities under this Chapter will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taken with reference to the date of latter special resolution.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Tenure of convertible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75. </w:t>
      </w:r>
      <w:r w:rsidRPr="00322581">
        <w:rPr>
          <w:rFonts w:ascii="Times New Roman" w:hAnsi="Times New Roman" w:cs="Times New Roman"/>
          <w:sz w:val="24"/>
          <w:szCs w:val="24"/>
        </w:rPr>
        <w:t>The tenure of the convertible securities of the issuer shall not exceed eighteen months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the date of their allotment.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Pricing of equity shares - Frequently traded shares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76. </w:t>
      </w:r>
      <w:r w:rsidRPr="00322581">
        <w:rPr>
          <w:rFonts w:ascii="Times New Roman" w:hAnsi="Times New Roman" w:cs="Times New Roman"/>
          <w:sz w:val="24"/>
          <w:szCs w:val="24"/>
        </w:rPr>
        <w:t>(1) If the equity shares of the issuer have been listed on a recognised stock exchange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a period of twenty six weeks or more as on the relevant date, the equity shares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allotted at a price not less than higher of the following: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(a) The average of the weekly high and low of the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volume weighted average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price </w:t>
      </w:r>
      <w:r w:rsidRPr="00322581">
        <w:rPr>
          <w:rFonts w:ascii="Times New Roman" w:hAnsi="Times New Roman" w:cs="Times New Roman"/>
          <w:sz w:val="24"/>
          <w:szCs w:val="24"/>
        </w:rPr>
        <w:t>of the related equity shares quoted on the recognised stock exchange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during the twenty six weeks preceding the relevant date;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(b) The average of the weekly high and low of the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volume weighted average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Pricing of equity shares – Infrequently traded shares.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76A. Where the shares are not frequently traded, the price determined by the issuer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shall take into account valuation parameters including book value, comparable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trading multiples, and such other parameters as are customary for valuation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shares of such companies: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Payment of consideration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77. </w:t>
      </w:r>
      <w:r w:rsidRPr="00322581">
        <w:rPr>
          <w:rFonts w:ascii="Times New Roman" w:hAnsi="Times New Roman" w:cs="Times New Roman"/>
          <w:sz w:val="24"/>
          <w:szCs w:val="24"/>
        </w:rPr>
        <w:t>(1) Full consideration of specified securities other than warrants issued under this Chapter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paid by the allottees at the time of allotment of such specified securities: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in case of a preferential issue of specified securities pursuant to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scheme of corporate debt restructuring as per the corporate debt restructuring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framework specified by the Reserve Bank of India, the allottee may pay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consideration in terms of such scheme.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(2) An amount equivalent to at least twenty five per cent. of the consideration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determined in terms of regulation 76 shall be paid against each warrant on the date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allotment of warrants.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Lock-in of specified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78. </w:t>
      </w:r>
      <w:r w:rsidRPr="00322581">
        <w:rPr>
          <w:rFonts w:ascii="Times New Roman" w:hAnsi="Times New Roman" w:cs="Times New Roman"/>
          <w:sz w:val="24"/>
          <w:szCs w:val="24"/>
        </w:rPr>
        <w:t>(1) The specified securities allotted on preferential basis to promoter or promoter group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and the equity shares allotted pursuant to exercise of options attached to warrants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issued on preferential basis to promoter or promoter group, shall be locked-in for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 of three years from the date of trading approval granted for specified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or equity shares allotted pursuant to exercise of the option attached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warrant, as the case may be: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not more than twenty per cent. of the total capital of the issuer shall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locked-in for three years from the date of trading approval: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further that equity shares allotted in excess of the twenty per cent.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locked-in for one year from the date of trading approval pursuant to exercise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options or otherwise, as the case may be.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specified securities allotted on preferential basis to persons other than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promoter and promoter group and the equity shares allotted pursuant to exercise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options attached to warrants issued on preferential basis to such persons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locked in for a period of one year from the date of trading approval.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Transferability of locked-in specified securities and warrants issued on preferential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basis.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79. </w:t>
      </w:r>
      <w:r w:rsidRPr="00322581">
        <w:rPr>
          <w:rFonts w:ascii="Times New Roman" w:hAnsi="Times New Roman" w:cs="Times New Roman"/>
          <w:sz w:val="24"/>
          <w:szCs w:val="24"/>
        </w:rPr>
        <w:t>(1) Subject to the provisions of Securities and Exchange Board of India (Substantial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Acquisition of shares and Takeovers) Regulations, 1997, specified securities held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promoters and locked-in in terms of sub-regulation (1) of regulation 78 may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transferred among promoters or promoter group or to a new promoter or persons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control of the issuer: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VIII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QUALIFIED INSTITUTIONS PLACEMENT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Applicability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80. </w:t>
      </w:r>
      <w:r w:rsidRPr="00322581">
        <w:rPr>
          <w:rFonts w:ascii="Times New Roman" w:hAnsi="Times New Roman" w:cs="Times New Roman"/>
          <w:sz w:val="24"/>
          <w:szCs w:val="24"/>
        </w:rPr>
        <w:t>The provisions of this Chapter shall apply to a qualified institutions placement made by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listed issuer.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Definitions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81. </w:t>
      </w:r>
      <w:r w:rsidRPr="00322581">
        <w:rPr>
          <w:rFonts w:ascii="Times New Roman" w:hAnsi="Times New Roman" w:cs="Times New Roman"/>
          <w:sz w:val="24"/>
          <w:szCs w:val="24"/>
        </w:rPr>
        <w:t>For the purpose of this Chapter: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“eligible securities” include equity shares, non-convertible debt instruments along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warrants and convertible securities other than warrants;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“qualified institutions placement” means allotment of eligible securities by a listed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issuer to qualified institutional buyers on private placement basis in terms of these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Conditions for qualified institutions placement.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82. </w:t>
      </w:r>
      <w:r w:rsidRPr="00322581">
        <w:rPr>
          <w:rFonts w:ascii="Times New Roman" w:hAnsi="Times New Roman" w:cs="Times New Roman"/>
          <w:sz w:val="24"/>
          <w:szCs w:val="24"/>
        </w:rPr>
        <w:t>A listed issuer may make qualified institutions placement if it satisfies the following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conditions: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special resolution approving the qualified institutions placement has been passed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its shareholders;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equity shares of the same class, which are proposed to be allotted through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qualified institutions placement or pursuant to conversion or exchange of eligible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offered through qualified institutions placement, have been listed on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recognised stock exchange having nation wide trading terminal for a period of at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least one year prior to the date of issuance of notice to its shareholders for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convening the meeting to pass the special resolution: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Appointment of merchant banker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83. </w:t>
      </w:r>
      <w:r w:rsidRPr="00322581">
        <w:rPr>
          <w:rFonts w:ascii="Times New Roman" w:hAnsi="Times New Roman" w:cs="Times New Roman"/>
          <w:sz w:val="24"/>
          <w:szCs w:val="24"/>
        </w:rPr>
        <w:t>(1) A qualified institutions placement shall be managed by merchant banker(s)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registered with the Board who shall exercise due diligence.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Placement Document: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84. </w:t>
      </w:r>
      <w:r w:rsidRPr="00322581">
        <w:rPr>
          <w:rFonts w:ascii="Times New Roman" w:hAnsi="Times New Roman" w:cs="Times New Roman"/>
          <w:sz w:val="24"/>
          <w:szCs w:val="24"/>
        </w:rPr>
        <w:t>(1) The qualified institutions placement shall be made on the basis of a placement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which shall contain all material information, including those specified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Schedule XVIII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placement document shall be serially numbered and copies shall be circulated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only to select investors.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Pricing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85. </w:t>
      </w:r>
      <w:r w:rsidRPr="00322581">
        <w:rPr>
          <w:rFonts w:ascii="Times New Roman" w:hAnsi="Times New Roman" w:cs="Times New Roman"/>
          <w:sz w:val="24"/>
          <w:szCs w:val="24"/>
        </w:rPr>
        <w:t>(1) The qualified institutions placement shall be made at a price not less than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average of the weekly high and low of the closing prices of the equity shares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same class quoted on the stock exchange during the two weeks preceding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relevant date: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issuer may offer a discount of not more than five per cent. on the price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so calculated for the qualified institutions placement, subject to approval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shareholders as specified in clause (a) of regulation 82 of these regulations.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Where eligible securities are convertible into or exchangeable with equity shares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issuer, the issuer shall determine the price of such equity shares allotted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pursuant to such conversion or exchange taking the relevant date as decided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disclosed by it while passing the special resolution.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Restrictions on allotment.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86. </w:t>
      </w:r>
      <w:r w:rsidRPr="00322581">
        <w:rPr>
          <w:rFonts w:ascii="Times New Roman" w:hAnsi="Times New Roman" w:cs="Times New Roman"/>
          <w:sz w:val="24"/>
          <w:szCs w:val="24"/>
        </w:rPr>
        <w:t>(1) Allotment under the qualified institutions placement shall be made subject to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following conditions: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Minimum of ten per cent. of eligible securities shall be allotted to mutual funds: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if the mutual funds do not subscribe to said minimum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percentage or any part thereof, such minimum portion or part thereof may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allotted to other qualified institutional buyers;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No allotment shall be made, either directly or indirectly, to any qualified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institutional buyer who is a promoter or any person related to promoters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Minimum number of allottees.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87. </w:t>
      </w:r>
      <w:r w:rsidRPr="00322581">
        <w:rPr>
          <w:rFonts w:ascii="Times New Roman" w:hAnsi="Times New Roman" w:cs="Times New Roman"/>
          <w:sz w:val="24"/>
          <w:szCs w:val="24"/>
        </w:rPr>
        <w:t>(1) The minimum number of allottees for each placement of eligible securities made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qualified institutions placement shall not be less than: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two, where the issue size is less than or equal to two hundred and fifty crore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rupees;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five, where the issue size is greater than two hundred and fifty crore rupees: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no single allottee shall be allotted more than fifty per cent. of the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size.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Validity of the special resolution.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88. </w:t>
      </w:r>
      <w:r w:rsidRPr="00322581">
        <w:rPr>
          <w:rFonts w:ascii="Times New Roman" w:hAnsi="Times New Roman" w:cs="Times New Roman"/>
          <w:sz w:val="24"/>
          <w:szCs w:val="24"/>
        </w:rPr>
        <w:t>(1) Allotment pursuant to the special resolution referred to in clause (a) of regulation 82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completed within a period of twelve months from the date of passing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resolution.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issuer shall not make subsequent qualified institutions placement until expiry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six months from the date of the prior qualified institutions placement made pursuant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one or more special resolutions.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Restrictions on amount raised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89. </w:t>
      </w:r>
      <w:r w:rsidRPr="00322581">
        <w:rPr>
          <w:rFonts w:ascii="Times New Roman" w:hAnsi="Times New Roman" w:cs="Times New Roman"/>
          <w:sz w:val="24"/>
          <w:szCs w:val="24"/>
        </w:rPr>
        <w:t>The aggregate of the proposed qualified institutions placement and all previous qualified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institutions placements made by the issuer in the same financial year shall not exceed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five times the net worth of the issuer as per the audited balance sheet of the previous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financial year.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Tenure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90. </w:t>
      </w:r>
      <w:r w:rsidRPr="00322581">
        <w:rPr>
          <w:rFonts w:ascii="Times New Roman" w:hAnsi="Times New Roman" w:cs="Times New Roman"/>
          <w:sz w:val="24"/>
          <w:szCs w:val="24"/>
        </w:rPr>
        <w:t>The tenure of the convertible or exchangeable eligible securities issued through qualified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institutions placement shall not exceed sixty months from the date of allotment.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Transferability of eligible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91. </w:t>
      </w:r>
      <w:r w:rsidRPr="00322581">
        <w:rPr>
          <w:rFonts w:ascii="Times New Roman" w:hAnsi="Times New Roman" w:cs="Times New Roman"/>
          <w:sz w:val="24"/>
          <w:szCs w:val="24"/>
        </w:rPr>
        <w:t>The eligible securities allotted under qualified institutions placement shall not be sold by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allottee for a period of one year from the date of allotment, except on a recognised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exchange.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VIII-A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INSTITUTIONAL PLACEMENT PROGRAMME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Applicability.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91A. (1) The provisions of this Chapter shall apply to issuance of fresh shares and or offer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sale of shares in a listed issuer for the purpose of achieving minimum public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shareholding in terms of Rule 19(2)(b) and 19A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Contracts (Regulation) Rules, 1957.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Unless otherwise specified, no provisions of these regulations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applicable to the institutional placement programme except for the following:-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regulations 2, 5, 12, 18, 19, 47, 48, 51, 59, 60, 61, 64, 65, 66 and 68;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clauses (a) and (b) of sub-regulation (2) of regulation 4;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clause (b) of regulation 7.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Definitions.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91B. For the purpose of this Chapter: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“eligible securities” shall mean equity shares of same class listed and traded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stock exchange(s);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“eligible seller” include listed issuer, promoter/promoter group of listed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“institutional placement programme” means a further public offer of eligible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by an eligible seller, in which the offer, allocation and allotment of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is made only to qualified institutional buyers in terms of this Chapter.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Conditions for institutional placement programme.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91C. (1) An institutional placement programme may be made only after a special resolution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approving the institutional placement programme has been passed by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shareholders of the issuer in terms of section 81(1A) of the Companies Act, 1956.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No partly paid-up securities shall be offered.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The issuer shall obtain an in-principle approval from the stock exchange(s).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Appointment of merchant banker.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91D. An institutional placement programme shall be managed by merchant banker(s)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registered with the Board who shall exercise due diligence.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Offer 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91E. (1) The institutional placement programme shall be made on the basis of the offer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which shall contain all material information, including those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in Schedule XVIII.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issuer shall, simultaneously while registering the offer document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Registrar of Companies, file a copy thereof with the Board and with the stock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exchange(s) through the lead merchant banker.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The issuer shall file the soft copy of the offer document with the Board 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in Schedule V, along with the fee as specified in Schedule IV.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The offer document shall also be placed on the website of the concerned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exchange and of the issuer clearly stating that it is in connection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institutional placement programme and that the offer is being made only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qualified institutional buyers.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(5) The merchant banker shall submit to the Board a due diligence certificate 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 Form A of Schedule VI, stating that the eligible securities are being issued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institutional placement programme and that the issuer complies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requirements of this Chapter.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Pricing and allocation/allotment.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91F. (1) The eligible seller shall announce a floor price or price band at least one day prior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opening of institutional placement programme.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eligible seller shall have the option to make allocation/allotment as per any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following methods –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proportionate basis;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price priority basis;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criteria as mentioned in the offer 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The method chosen shall be disclosed in the offer 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Allocation/allotment shall be overseen by stock exchange before final allotment.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91G. (1) The promoter or promoter group shall not make institutional placement programme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the promoter or any person who is part of the promoter group has purchased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sold the eligible securities during the twelve weeks period prior to the date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programme and they shall not purchase or sell the eligible securities during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twelve weeks period after the date of the programme: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(2) Allocation/allotment under the institutional placement programme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subject to the following conditions: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Minimum of twenty five per cent. of eligible securities shall be allotted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mutual funds and insurance companies: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if the mutual funds and insurance companies do not subscribe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said minimum percentage or any part thereof, such minimum portion or part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thereof may be allotted to other qualified institutional buyers;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No allocation/allotment shall be made, either directly or indirectly, to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qualified institutional buyer who is a promoter or any person related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promoters of the issuer: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Minimum number of allottees.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91H. (1) The minimum number of allottees for each offer of eligible securities made under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institutional placement programme shall not be less than ten: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no single allottee shall be allotted more than twenty five per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cent. of the offer size.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qualified institutional buyers belonging to the same group or who are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under same control shall be deemed to be a single allottee.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Explanation: For the purpose of sub-regulation (2), the expression “qualified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institutional buyers belonging to the same group” shall have the same meaning 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derived from sub-section (11) of section 372 of the Companies Act, 1956;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Restrictions on size of the offer.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91-I. (1) The aggregate of all the tranches of institutional placement programme made by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eligible seller shall not result in increase in public shareholding by more than ten per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cent. or such lesser per cent as is required to reach minimum public shareholding.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Where the issue has been oversubscribed, an allotment of not more than ten per cent.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offer size shall be made by the eligible seller.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Period of Subscription and display of demand.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91J. (1) The issue shall be kept open for a minimum of one day or maximum of two days.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aggregate demand schedule shall be displayed by stock exchange(s) without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disclosing the price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Withdrawal of offer.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91K. The eligible seller shall have the right to withdraw the offer in case it is not fully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subscribed.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Transferability of eligible securities.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91L. The eligible securities allotted under institutional placement programme shall not be sold by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allottee for a period of one year from the date of allocation/allotment, except on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recognised stock exchange.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IX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BONUS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Conditions for bonus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92. </w:t>
      </w:r>
      <w:r w:rsidRPr="00322581">
        <w:rPr>
          <w:rFonts w:ascii="Times New Roman" w:hAnsi="Times New Roman" w:cs="Times New Roman"/>
          <w:sz w:val="24"/>
          <w:szCs w:val="24"/>
        </w:rPr>
        <w:t>Subject to the provisions of the Companies Act, 1956 or any other applicable law for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time being in force, a listed issuer may issue bonus shares to its members if: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it is authorised by its articles of association for issue of bonus shares, capitalisation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reserves, etc.: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if there is no such provision in the articles of association, the issuer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pass a resolution at its general body meeting making provisions in the articles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associations for capitalisation of reserve;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it has not defaulted in payment of interest or principal in respect of fixed deposits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debt securities issued by it;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 on bonus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93. </w:t>
      </w:r>
      <w:r w:rsidRPr="00322581">
        <w:rPr>
          <w:rFonts w:ascii="Times New Roman" w:hAnsi="Times New Roman" w:cs="Times New Roman"/>
          <w:sz w:val="24"/>
          <w:szCs w:val="24"/>
        </w:rPr>
        <w:t>(1) No issuer shall make a bonus issue of equity shares, unless it has made reservation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equity shares of the same class in favour of the holders of outstanding compulsorily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convertible debt instruments, if any, in proportion to the convertible part thereof.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equity shares so reserved for the holders of fully or partly compulsorily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convertible debt instruments shall be issued at the time of conversion of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convertible debt instruments on the same terms or same proportion at which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bonus shares were issued.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Bonus shares only against reserves, etc. if capitalised in cash.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94. </w:t>
      </w:r>
      <w:r w:rsidRPr="00322581">
        <w:rPr>
          <w:rFonts w:ascii="Times New Roman" w:hAnsi="Times New Roman" w:cs="Times New Roman"/>
          <w:sz w:val="24"/>
          <w:szCs w:val="24"/>
        </w:rPr>
        <w:t>(1) The bonus issue shall be made out of free reserves built out of the genuine profits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securities premium collected in cash only and reserves created by revaluation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fixed assets shall not be capitalised for the purpose of issuing bonus shares.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(2) Without prejudice to the provisions of sub-regulation (1), the bonus share shall not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issued in lieu of dividend.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Completion of bonus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95. </w:t>
      </w:r>
      <w:r w:rsidRPr="00322581">
        <w:rPr>
          <w:rFonts w:ascii="Times New Roman" w:hAnsi="Times New Roman" w:cs="Times New Roman"/>
          <w:sz w:val="24"/>
          <w:szCs w:val="24"/>
        </w:rPr>
        <w:t>(1) An issuer, announcing a bonus issue after the approval of its board of directors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requiring shareholders’ approval for capitalisation of profits or reserves for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making the bonus issue, shall implement the bonus issue within fifteen days from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date of approval of the issue by its board of directors: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where the issuer is required to seek shareholders’ approval for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capitalisation of profits or reserves for making the bonus issue, the bonus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implemented within two months from the date of the meeting of its board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directors wherein the decision to announce the bonus issue was taken subject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shareholders’ approval.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Once the decision to make a bonus issue is announced, the issue can not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withdrawn.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X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ISSUE OF INDIAN DEPOSITORY RECEIPTS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Applicability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96. </w:t>
      </w:r>
      <w:r w:rsidRPr="00322581">
        <w:rPr>
          <w:rFonts w:ascii="Times New Roman" w:hAnsi="Times New Roman" w:cs="Times New Roman"/>
          <w:sz w:val="24"/>
          <w:szCs w:val="24"/>
        </w:rPr>
        <w:t>(1) The provisions of this Chapter shall apply to an issue of Indian Depository Receipts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(hereinafter referred to as “IDR”) made in terms of section 605A of the Companies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1956 and Companies (Issue of Indian Depository Receipts) Rules, 2004.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All provisions of these regulations shall be applicable in case of issue of IDR,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except the disclosure requirements with respect to public issue and rights issue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securities as provided in these regulations and the following: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(a) clauses (a), (b), (c) and (f) of sub-regulation (2) of regulation 4;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sub-regulations (1), (2) and (3) of regulation 6,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clauses (c),(d) and (e) of sub-regulation (1) of regulation 8;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sub-regulations (2) and (3) of regulation 8;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regulations 10,16,17,19, 20,21,22,23,24,26,27,31,41, 42, 45,47, 49 and 68;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(f) sub-regulation (2) of regulation 11;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(g) sub-regulation (2) of regulation 28;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(h) clauses (b) and (c) of regulation 29;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Parts III and IV of Chapter III;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(ia) regulation 43, except sub-regulation (3) thereof;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(j) Chapter IV;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(k) sub-regulation (3) of regulation 65;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(l) Chapters VII, VIII and IX.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Further, the applicability of regulation 60 shall be as follows: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applicability of sub-regulations (1) and (7) and Explanation II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restricted to any issue advertisements made in India or any research report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circulated in India, pertaining to the IDR issue of the issuing company;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applicability of sub-regulations (2) and (3) shall be restricted to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public communications and publicity material issued or published in any media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India;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the applicability of sub-regulations (5) and (6) shall be restricted to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material or information released in India and any issue advertisements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publicity materials issued or published in any media in India;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(d) the applicability of sub-regulation (13) shall be restricted to any product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advertisement of an issuing company issued or published in any media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all other provisions of regulation 60 shall be applicable.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Eligibility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97. </w:t>
      </w:r>
      <w:r w:rsidRPr="00322581">
        <w:rPr>
          <w:rFonts w:ascii="Times New Roman" w:hAnsi="Times New Roman" w:cs="Times New Roman"/>
          <w:sz w:val="24"/>
          <w:szCs w:val="24"/>
        </w:rPr>
        <w:t>An issuing company making an issue of IDR shall also satisfy the following: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issuing company is listed in its home country;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issuing company is not prohibited to issue securities by any regulatory body;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Conditions for issue of IDR.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98. </w:t>
      </w:r>
      <w:r w:rsidRPr="00322581">
        <w:rPr>
          <w:rFonts w:ascii="Times New Roman" w:hAnsi="Times New Roman" w:cs="Times New Roman"/>
          <w:sz w:val="24"/>
          <w:szCs w:val="24"/>
        </w:rPr>
        <w:t>An issue of IDR shall be subject to the following conditions: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issue size shall not be less than fifty crore rupees;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procedure to be followed by each class of applicant for applying shall be mentioned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prospectus;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Minimum subscription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99. </w:t>
      </w:r>
      <w:r w:rsidRPr="00322581">
        <w:rPr>
          <w:rFonts w:ascii="Times New Roman" w:hAnsi="Times New Roman" w:cs="Times New Roman"/>
          <w:sz w:val="24"/>
          <w:szCs w:val="24"/>
        </w:rPr>
        <w:t>(1) For non-underwritten issues: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If the issuing company does not receive the minimum subscription of ninety per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cent. of the offer through offer document on the date of closure of the issue,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the subscription level falls below ninety per cent. after the closure of issue 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account of cheques having being returned unpaid or withdrawal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applications, the issuing company shall forthwith refund the entire subscription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amount received.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If the issuing company fails to refund the entire subscription amount within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fifteen days from the date of the closure of the issue, it is liable to pay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amount with interest to the subscribers at the rate of fifteen per cent. per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annum for the period of delay.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Fungibility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100. </w:t>
      </w:r>
      <w:r w:rsidRPr="00322581">
        <w:rPr>
          <w:rFonts w:ascii="Times New Roman" w:hAnsi="Times New Roman" w:cs="Times New Roman"/>
          <w:sz w:val="24"/>
          <w:szCs w:val="24"/>
        </w:rPr>
        <w:t>The Indian Depository Receipts shall be fungible into underlying equity shares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issuing company in the manner specified by the Board and Reserve Bank of India, from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time to time.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Filing of draft prospectus, due diligence certificates, payment of fees and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advertisement for IDR.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101. </w:t>
      </w:r>
      <w:r w:rsidRPr="00322581">
        <w:rPr>
          <w:rFonts w:ascii="Times New Roman" w:hAnsi="Times New Roman" w:cs="Times New Roman"/>
          <w:sz w:val="24"/>
          <w:szCs w:val="24"/>
        </w:rPr>
        <w:t>(1) The issuing company making an issue of IDR shall enter into an agreement with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merchant banker on the lines of format of agreement specified in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Schedule II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Where the issue is managed by more than one merchant banker, the rights,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obligations and responsibilities, relating inter-alia to disclosures, allotment, refund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underwriting obligations, if any, of each merchant banker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predetermined and disclosed in the prospectus on the lines of format as specified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Schedule I.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Display of bid data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102. </w:t>
      </w:r>
      <w:r w:rsidRPr="00322581">
        <w:rPr>
          <w:rFonts w:ascii="Times New Roman" w:hAnsi="Times New Roman" w:cs="Times New Roman"/>
          <w:sz w:val="24"/>
          <w:szCs w:val="24"/>
        </w:rPr>
        <w:t>The stock exchanges offering online bidding system for the book building process shall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display on their website, the data pertaining to book built IDR issue, in the format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 xml:space="preserve">specified in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B(II) of Schedule XI</w:t>
      </w:r>
      <w:r w:rsidRPr="00322581">
        <w:rPr>
          <w:rFonts w:ascii="Times New Roman" w:hAnsi="Times New Roman" w:cs="Times New Roman"/>
          <w:sz w:val="24"/>
          <w:szCs w:val="24"/>
        </w:rPr>
        <w:t>, from the date of opening of the bids till at least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three days after closure of bids.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Disclosures in prospectus and abridged prospectus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103. </w:t>
      </w:r>
      <w:r w:rsidRPr="00322581">
        <w:rPr>
          <w:rFonts w:ascii="Times New Roman" w:hAnsi="Times New Roman" w:cs="Times New Roman"/>
          <w:sz w:val="24"/>
          <w:szCs w:val="24"/>
        </w:rPr>
        <w:t>(1) The prospectus shall contain all material disclosures which are true, correct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adequate so as to enable the applicants to take an informed investment decision.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Without prejudice to the generality of sub-regulation (1), the prospectus shall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contain: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disclosures specified in Schedule to Companies (Issue of Indian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Depository Receipts) Rules, 2004;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(b) the disclosures in the manner as specified in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A of Schedule XIX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Post-issue report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104. </w:t>
      </w:r>
      <w:r w:rsidRPr="00322581">
        <w:rPr>
          <w:rFonts w:ascii="Times New Roman" w:hAnsi="Times New Roman" w:cs="Times New Roman"/>
          <w:sz w:val="24"/>
          <w:szCs w:val="24"/>
        </w:rPr>
        <w:t>(1) The merchant banker shall submit post-issue reports to the Board in accordance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sub- regulation (2).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post-issue reports shall be submitted as follows: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Undersubscribed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105. </w:t>
      </w:r>
      <w:r w:rsidRPr="00322581">
        <w:rPr>
          <w:rFonts w:ascii="Times New Roman" w:hAnsi="Times New Roman" w:cs="Times New Roman"/>
          <w:sz w:val="24"/>
          <w:szCs w:val="24"/>
        </w:rPr>
        <w:t>In case of undersubscribed issue of IDR, the merchant banker shall furnish information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of underwriters who have failed to meet their underwriting devolvement to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Board on the lines of the format specified in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Schedule XVII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Finalisation of basis of allotment.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</w:t>
      </w:r>
      <w:r w:rsidRPr="00322581">
        <w:rPr>
          <w:rFonts w:ascii="Times New Roman" w:hAnsi="Times New Roman" w:cs="Times New Roman"/>
          <w:sz w:val="24"/>
          <w:szCs w:val="24"/>
        </w:rPr>
        <w:t>. The executive director or managing director of the stock exchange, where the IDR are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proposed to be listed, along with the post issue lead merchant bankers and registrars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issue shall ensure that the basis of allotment is finalised in a fair and proper manner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accordance with the allotment procedure as specified in Schedule XV.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– XA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RIGHTS ISSUE OF INDIAN DEPOSITORY RECEIPTS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Applicability.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106A.</w:t>
      </w:r>
      <w:r w:rsidRPr="00322581">
        <w:rPr>
          <w:rFonts w:ascii="Times New Roman" w:hAnsi="Times New Roman" w:cs="Times New Roman"/>
          <w:sz w:val="24"/>
          <w:szCs w:val="24"/>
        </w:rPr>
        <w:t>(1) In addition to compliance with Chapter X, a listed issuer offering IDR through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rights issue shall satisfy the conditions specified in this Chapter at the time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filing the offer document: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provisions of the following regulations shall not be applicable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of rights issue of IDRs: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clauses (a), (b), (c), (d) and (e) of regulation 98;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regulation 102;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Eligibility.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106B.</w:t>
      </w:r>
      <w:r w:rsidRPr="00322581">
        <w:rPr>
          <w:rFonts w:ascii="Times New Roman" w:hAnsi="Times New Roman" w:cs="Times New Roman"/>
          <w:sz w:val="24"/>
          <w:szCs w:val="24"/>
        </w:rPr>
        <w:t>No issuer shall make a rights issue of IDRs: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if at the time of undertaking the rights issue, the issuer is in breach of ongoing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material obligations under the IDR Listing Agreement as may be applicable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issuer or material obligations under the depositagreement entered into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between the domestic depository and the issuer at the time of initial offering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IDRs;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unless it has made an application to all the recognised stock exchanges in India,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its IDRs are already listed, for listing of the IDRs to be issued by way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rights and has chosen one of them as the designated stock exchange.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Renunciation by an IDR holder.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106C. </w:t>
      </w:r>
      <w:r w:rsidRPr="00322581">
        <w:rPr>
          <w:rFonts w:ascii="Times New Roman" w:hAnsi="Times New Roman" w:cs="Times New Roman"/>
          <w:sz w:val="24"/>
          <w:szCs w:val="24"/>
        </w:rPr>
        <w:t>Unless the laws of the home jurisdiction of the issuer company otherwise provide,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rights offering shall be deemed to include a right exercisable by the person concerned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renounce the IDRs offered to the IDR holder in favour of any other person subject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applicable laws and the same shall be disclosed in the offer 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Depository.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106D. </w:t>
      </w:r>
      <w:r w:rsidRPr="00322581">
        <w:rPr>
          <w:rFonts w:ascii="Times New Roman" w:hAnsi="Times New Roman" w:cs="Times New Roman"/>
          <w:sz w:val="24"/>
          <w:szCs w:val="24"/>
        </w:rPr>
        <w:t>The domestic depository shall, in accordance with the depository agreement executed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the issuer at the time of initial offering of IDRs, take such steps as are necessary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enable the IDR holders to have entitlements under the rights offering and issue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additional IDRs to such IDR holders, distribute the rights to the IDR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Holders/renouncees or arrange for the IDR holders/renounces to subscribe for any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additional rights which are available due to lack of take-up by other holders of underlying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Record Date.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106E.</w:t>
      </w:r>
      <w:r w:rsidRPr="00322581">
        <w:rPr>
          <w:rFonts w:ascii="Times New Roman" w:hAnsi="Times New Roman" w:cs="Times New Roman"/>
          <w:sz w:val="24"/>
          <w:szCs w:val="24"/>
        </w:rPr>
        <w:t>(1) A listed issuer making a rights issue of IDRs shall in accordance with provisions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listing agreement, announce a record date for the purpose of determining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shareholders eligible to apply for IDRs in the proposed rights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If the issuer withdraws the rights issue after announcing the record date, it shall notify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Board about the same and shall notify the same in one English national daily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newspaper with wide circulation, one Hindi national daily newspaper with wide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circulation and one regional language daily newspaper with wide circulation at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place where principal office of the issuer is situated in India. If the issuer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withdraws the rights issue after announcing the record date, it shall not make 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for offering of IDRs on a rights basis for a period of twelve months from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said record date.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Disclosures in the offer document and the addendum for the rights offering.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106F.</w:t>
      </w:r>
      <w:r w:rsidRPr="00322581">
        <w:rPr>
          <w:rFonts w:ascii="Times New Roman" w:hAnsi="Times New Roman" w:cs="Times New Roman"/>
          <w:sz w:val="24"/>
          <w:szCs w:val="24"/>
        </w:rPr>
        <w:t>(1) The offer document for the rights offering shall contain disclosures as required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the home country regulations of the issuer.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Apart from the disclosures as required under the home country regulations, an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additional wrap (addendum to offer document) shall be attached to the offer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to be circulated in India containing information as specified in Part A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Schedule XXI and other instructions as to the procedures and process to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followed with respect to rights issue of IDRs in India.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Filing of draft offer document and the addendum for rights offering.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106G.</w:t>
      </w:r>
      <w:r w:rsidRPr="00322581">
        <w:rPr>
          <w:rFonts w:ascii="Times New Roman" w:hAnsi="Times New Roman" w:cs="Times New Roman"/>
          <w:sz w:val="24"/>
          <w:szCs w:val="24"/>
        </w:rPr>
        <w:t>(1) The issuer shall appoint one or more merchant bankers, one of whom shall be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lead merchant banker and shall also appoint other intermediaries, in consultation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the lead merchant banker, to carry out the obligations relating to the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issuer shall, through the lead merchant banker, file the draft offer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prepared in accordance with the home country requirements along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 addendum containing disclosures as specified in Part A of Schedule XXI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Board, as a confidential filing accompanied with fees as specified in Part A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Schedule IV.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Fast track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106H. </w:t>
      </w:r>
      <w:r w:rsidRPr="00322581">
        <w:rPr>
          <w:rFonts w:ascii="Times New Roman" w:hAnsi="Times New Roman" w:cs="Times New Roman"/>
          <w:sz w:val="24"/>
          <w:szCs w:val="24"/>
        </w:rPr>
        <w:t>(1) Nothing contained in sub-regulations (1), (2), (3) and (4) of regulation 106G shall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apply, if the issuer satisfies the following conditions: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issuer is in compliance in all material respects with the provisions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deposit agreement and the provisions of listing agreements (or listing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conditions) applicable in all the jurisdictions wherever the issuer is listed, for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period of at least three years immediately preceding the date of filing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offer document, and a certification to this effect is provided by the issuer;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offer document for the rights offering of the securities of the issuer has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been filed and reviewed by the securities regulator in the home country of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Dispatch of abridged letter of offer and application form.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106I. </w:t>
      </w:r>
      <w:r w:rsidRPr="00322581">
        <w:rPr>
          <w:rFonts w:ascii="Times New Roman" w:hAnsi="Times New Roman" w:cs="Times New Roman"/>
          <w:sz w:val="24"/>
          <w:szCs w:val="24"/>
        </w:rPr>
        <w:t>(1) The abridged letter of offer, containing disclosures as specified in Part B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Schedule XXI, for a rights offering, along with application form, shall be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dispatched through registered post or speed post to all the eligible IDR holders at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least three days before the date of opening of the issue and shall be made available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the website of the issuer with appropriate access restrictions at the same time it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made available to the holders of its equity shares.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a hard copy of the offer document for a rights offering along with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addendum shall be made available at the principal office of the issuer or lead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merchant banker to any existing IDR holder who has made a request in this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regard.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eligible IDR holders who have not received the application form may apply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writing on a plain paper to the domestic depository, along with the requisite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money within the time frame for acceptance.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Period of subscription.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106J.</w:t>
      </w:r>
      <w:r w:rsidRPr="00322581">
        <w:rPr>
          <w:rFonts w:ascii="Times New Roman" w:hAnsi="Times New Roman" w:cs="Times New Roman"/>
          <w:sz w:val="24"/>
          <w:szCs w:val="24"/>
        </w:rPr>
        <w:t>A rights issue shall be open for subscription in India for a period as applicable under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laws of its home country but in no case less than 10 days.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Pre-Issue Advertisement for rights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106K. </w:t>
      </w:r>
      <w:r w:rsidRPr="00322581">
        <w:rPr>
          <w:rFonts w:ascii="Times New Roman" w:hAnsi="Times New Roman" w:cs="Times New Roman"/>
          <w:sz w:val="24"/>
          <w:szCs w:val="24"/>
        </w:rPr>
        <w:t>(1) The issuer shall issue an advertisement for the rights issue disclosing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following: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date of completion of despatch of the abridged letter of offer and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form;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centres other than principal office of the issuer in India where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eligible IDR holders may obtain duplicate copies of the application forms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they do not receive the application form within a reasonable time after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opening of the rights issue;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Utilisation of funds raised in rights issue.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106L. </w:t>
      </w:r>
      <w:r w:rsidRPr="00322581">
        <w:rPr>
          <w:rFonts w:ascii="Times New Roman" w:hAnsi="Times New Roman" w:cs="Times New Roman"/>
          <w:sz w:val="24"/>
          <w:szCs w:val="24"/>
        </w:rPr>
        <w:t>(1) The issuer shall utilise funds raised in relation to the IDRs pursuant to the rights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offering only upon completion of the allotment process.”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XB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ISSUE OF SPECIFIED SECURITIES BY SMALL AND MEDIUM ENTERPRISES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Applicability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106M. </w:t>
      </w:r>
      <w:r w:rsidRPr="00322581">
        <w:rPr>
          <w:rFonts w:ascii="Times New Roman" w:hAnsi="Times New Roman" w:cs="Times New Roman"/>
          <w:sz w:val="24"/>
          <w:szCs w:val="24"/>
        </w:rPr>
        <w:t>(1) An issuer whose post-issue face value capital does not exceed ten crore rupees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issue its specified securities in accordance with provisions of this Chapter.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An issuer, whose post issue face value capital is more than ten crore rupees 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upto twenty five crore rupees, may also issue specified securities in accordance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provisions of this Chapter.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Definitions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106N.</w:t>
      </w:r>
      <w:r w:rsidRPr="00322581">
        <w:rPr>
          <w:rFonts w:ascii="Times New Roman" w:hAnsi="Times New Roman" w:cs="Times New Roman"/>
          <w:sz w:val="24"/>
          <w:szCs w:val="24"/>
        </w:rPr>
        <w:t>(1) In this Chapter, unless the context otherwise requires, -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(a) “Main Board” means a recognised stock exchange having nationwide trading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terminals, other than SME exchange;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“nominated investor” means a qualified institutional buyer or private equity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fund, who enters into an agreement with the merchant banker to subscribe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issue in case of under-subscription or to receive or deliver the specified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in the market-making process;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Explanation: “private equity fund” means a fund registered with any regulatory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authority or a fund established by any person registered with any regulatory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authority;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Filing of offer document and due diligence certificate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106O.</w:t>
      </w:r>
      <w:r w:rsidRPr="00322581">
        <w:rPr>
          <w:rFonts w:ascii="Times New Roman" w:hAnsi="Times New Roman" w:cs="Times New Roman"/>
          <w:sz w:val="24"/>
          <w:szCs w:val="24"/>
        </w:rPr>
        <w:t>(1) The issuer making a public issue or rights issue of specified securities under this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 shall not file the draft offer document with the Board: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issuer shall file a copy of the offer document with the Board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through a merchant banker, simultaneously with the filing of the prospectus with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SME exchange and the Registrar of Companies or letter of offer with the SME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further that the Board shall not issue any observation on the offer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merchant banker shall submit a due-diligence certificate as per Form A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Schedule VI including additional confirmations as provided in Form H of Schedule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VI alongwith the offer document to the Board.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Underwriting by merchant bankers and underwriters.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106P.</w:t>
      </w:r>
      <w:r w:rsidRPr="00322581">
        <w:rPr>
          <w:rFonts w:ascii="Times New Roman" w:hAnsi="Times New Roman" w:cs="Times New Roman"/>
          <w:sz w:val="24"/>
          <w:szCs w:val="24"/>
        </w:rPr>
        <w:t>(1) The issue made under this Chapter shall be hundred per cent. underwritten.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Explanation: The underwriting under this regulation shall be for the entire hundred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percent of the offer through offer document and shall not be restricted upto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minimum subscription level.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merchant banker/s shall underwrite at least fifteen per cent of the issue size on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his/ their own account/s.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Minimum Application Value.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106Q. </w:t>
      </w:r>
      <w:r w:rsidRPr="00322581">
        <w:rPr>
          <w:rFonts w:ascii="Times New Roman" w:hAnsi="Times New Roman" w:cs="Times New Roman"/>
          <w:sz w:val="24"/>
          <w:szCs w:val="24"/>
        </w:rPr>
        <w:t>The issuer shall stipulate in the offer document, the minimum application size in terms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number of specified securities which shall not be less than one lakh rupees per application.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Minimum Number of Allottees.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106R. </w:t>
      </w:r>
      <w:r w:rsidRPr="00322581">
        <w:rPr>
          <w:rFonts w:ascii="Times New Roman" w:hAnsi="Times New Roman" w:cs="Times New Roman"/>
          <w:sz w:val="24"/>
          <w:szCs w:val="24"/>
        </w:rPr>
        <w:t>No allotment shall be made pursuant to any initial public offer made under this Chapter,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the number of prospective allottees is less than fifty.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Listing of specified securities.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106S. </w:t>
      </w:r>
      <w:r w:rsidRPr="00322581">
        <w:rPr>
          <w:rFonts w:ascii="Times New Roman" w:hAnsi="Times New Roman" w:cs="Times New Roman"/>
          <w:sz w:val="24"/>
          <w:szCs w:val="24"/>
        </w:rPr>
        <w:t>(1) Specified securities issued in accordance with this Chapter shall be listed on SME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(2) Where any listed issuer issues specified securities in accordance with provisions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Chapter it shall migrate the specified securities already listed on any recognised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exchange/s to the SME exchange.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Migration to SME exchange.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106T.</w:t>
      </w:r>
      <w:r w:rsidRPr="00322581">
        <w:rPr>
          <w:rFonts w:ascii="Times New Roman" w:hAnsi="Times New Roman" w:cs="Times New Roman"/>
          <w:sz w:val="24"/>
          <w:szCs w:val="24"/>
        </w:rPr>
        <w:t>A listed issuer whose post-issue face value capital is less than twenty five crore rupees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migrate its specified securities to SME exchange if its shareholders approve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migration by passing a special resolution through postal ballot to this effect and if such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issuer fulfils the eligibility criteria for listing laid down by the SME exchange: Provided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the special resolution shall be acted upon if and only if the votes cast by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shareholders other than promoters in favour of the proposal amount to at least two times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number of votes cast by shareholders other than promoter shareholders against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proposal.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Migration to Main Board.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106U.</w:t>
      </w:r>
      <w:r w:rsidRPr="00322581">
        <w:rPr>
          <w:rFonts w:ascii="Times New Roman" w:hAnsi="Times New Roman" w:cs="Times New Roman"/>
          <w:sz w:val="24"/>
          <w:szCs w:val="24"/>
        </w:rPr>
        <w:t>(1) An issuer, whose specified securities are listed on a SME Exchange and whose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post issue face value capital is more than ten crore rupees and upto twenty five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crore rupees, may migrate its specified securities to Main Board if its shareholders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approve such migration by passing a special resolution through postal ballot to this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effect and if such issuer fulfils the eligibility criteria for listing laid down by the Main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special resolution shall be acted upon if and only if the votes cast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shareholders other than promoters in favour of the proposal amount to at least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two times the number of votes cast by shareholders other than promoter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shareholders against the proposal.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Where the post issue face value capital of an issuer listed on SME exchange 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likely to increase beyond twenty five crore rupees by virtue of any further issue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capital by the issuer by way of rights issue, preferential issue, bonus issue, etc.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issuer shall migrate its specified securities listed on SME exchange to Main Board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seek listing of specified securities proposed to be issued on the Main Board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subject to the fulfillment of the eligibility criteria for listing of specified securities laid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down by the Main Board: Provided that no further issue of capital by the issuer shall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made unless –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shareholders of the issuer have approved the migration by passing a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special resolution through postal ballot wherein the votes cast by shareholders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than promoters in favour of the proposal amount to at least two times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number of votes cast by shareholders other than promoter shareholders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against the proposal;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issuer has obtained in- principle approval from the Main Board for listing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its entire specified securities on it.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Market Making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106V. </w:t>
      </w:r>
      <w:r w:rsidRPr="00322581">
        <w:rPr>
          <w:rFonts w:ascii="Times New Roman" w:hAnsi="Times New Roman" w:cs="Times New Roman"/>
          <w:sz w:val="24"/>
          <w:szCs w:val="24"/>
        </w:rPr>
        <w:t>(1) The merchant banker shall ensure compulsory market making through the stock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brokers of SME exchange in the manner specified by the Board for a minimum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 of three years from the date of listing of specified securities issued under this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 on SME exchange or from the date of migration from Main Board in terms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regulation 106T, as the case may be.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merchant banker may enter into agreement with nominated investors for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receiving or delivering the specified securities in the market making subject to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prior approval by the SME exchange where the specified securities are proposed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listed.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XI MISCELLANEOUS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Directions by the Board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107. </w:t>
      </w:r>
      <w:r w:rsidRPr="00322581">
        <w:rPr>
          <w:rFonts w:ascii="Times New Roman" w:hAnsi="Times New Roman" w:cs="Times New Roman"/>
          <w:sz w:val="24"/>
          <w:szCs w:val="24"/>
        </w:rPr>
        <w:t>Without prejudice to the power under sections 11, 11A, 11B, 11D, sub-section (3)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12, Chapter VIA and section 24 of the Act or section 621 of the Companies Act,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1956, the Board may either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suo motu </w:t>
      </w:r>
      <w:r w:rsidRPr="00322581">
        <w:rPr>
          <w:rFonts w:ascii="Times New Roman" w:hAnsi="Times New Roman" w:cs="Times New Roman"/>
          <w:sz w:val="24"/>
          <w:szCs w:val="24"/>
        </w:rPr>
        <w:t>or on receipt of information or on completion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pendency of any inspection, inquiry or investigation, in the interests of investors or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market, issue such directions or orders as it deems fit including any or all of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following: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directing the persons concerned not to access the securities market for a specified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directing the person concerned to sell or divest the securities;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remove difficulty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108. </w:t>
      </w:r>
      <w:r w:rsidRPr="00322581">
        <w:rPr>
          <w:rFonts w:ascii="Times New Roman" w:hAnsi="Times New Roman" w:cs="Times New Roman"/>
          <w:sz w:val="24"/>
          <w:szCs w:val="24"/>
        </w:rPr>
        <w:t>In order to remove any difficulties in the application or interpretation of these regulations,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Board may issue clarifications through guidance notes or circulars after recording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reasons in writing.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relax strict enforcement of the regulations.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109. </w:t>
      </w:r>
      <w:r w:rsidRPr="00322581">
        <w:rPr>
          <w:rFonts w:ascii="Times New Roman" w:hAnsi="Times New Roman" w:cs="Times New Roman"/>
          <w:sz w:val="24"/>
          <w:szCs w:val="24"/>
        </w:rPr>
        <w:t>The Board may, in the interest of investors or for the development of the securities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market, relax the strict enforcement of any requirement of these regulations, if the Board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satisfied that: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requirement is procedural in nature; or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any disclosure requirement is not relevant for a particular class of industry or issuer;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Amendments to other regulations.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110. </w:t>
      </w:r>
      <w:r w:rsidRPr="00322581">
        <w:rPr>
          <w:rFonts w:ascii="Times New Roman" w:hAnsi="Times New Roman" w:cs="Times New Roman"/>
          <w:sz w:val="24"/>
          <w:szCs w:val="24"/>
        </w:rPr>
        <w:t>On and from the commencement of these regulations, the regulations mentioned in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Schedule XX </w:t>
      </w:r>
      <w:r w:rsidRPr="00322581">
        <w:rPr>
          <w:rFonts w:ascii="Times New Roman" w:hAnsi="Times New Roman" w:cs="Times New Roman"/>
          <w:sz w:val="24"/>
          <w:szCs w:val="24"/>
        </w:rPr>
        <w:t>shall stand amended to the extent specified therein.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Repeal and Savings.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111. </w:t>
      </w:r>
      <w:r w:rsidRPr="00322581">
        <w:rPr>
          <w:rFonts w:ascii="Times New Roman" w:hAnsi="Times New Roman" w:cs="Times New Roman"/>
          <w:sz w:val="24"/>
          <w:szCs w:val="24"/>
        </w:rPr>
        <w:t>(1) On and from the commencement of these regulations, the Securities and Exchange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of India (Disclosure and Investor Protection) Guidelines, 2000 shall stand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rescinded.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Notwithstanding such rescission: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anything done or any action taken or purported to have been done or taken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including observation made in respect of any draft offer document, any enquiry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investigation commenced or show cause notice issued in respect of the said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Guidelines shall be deemed to have been done or taken under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corresponding provisions of these regulations;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(b) any offer document, whether draft or otherwise, filed or application made to the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under the said Guidelines and pending before it shall be deemed to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been filed or made under the corresponding provisions of these</w:t>
      </w:r>
    </w:p>
    <w:p w:rsidR="003C6FD0" w:rsidRPr="00322581" w:rsidRDefault="003C6FD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regulations.</w:t>
      </w:r>
    </w:p>
    <w:p w:rsidR="006C2028" w:rsidRPr="00322581" w:rsidRDefault="006C2028" w:rsidP="00322581">
      <w:pPr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Securities Contracts (Regulation)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Act, 1956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20.0 Introduction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market plays a significant role in development of the economy. Stock market facilities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mobilisation of funds from small savings of investors and channelises these resources into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various development needs of various sectors of the economy. Stock market also provides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mechanism for trading of securities thus ensuring liquidity to the investment of investors. Thus,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market facilitates transactions in securities.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20.1 About Corporatisation &amp; Demutualisation of Stock Exchanges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Traditionally, the stock exchanges in India were organizations formed generally on not-for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profit and the trading members besides rendering various services were also owning,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controlling and managing the stock exchanges. They were essentially not corporatised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working on mutual basis. This type of system had its own merits and inherent limitations.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 with the passage of time and events occurring at the various stock exchanges,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thought was contemplated as why they should not be allowed to corporatise and work on demutualisation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basis. The advantage of the new system is that the public interest becomes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dominant factor and therefore the interest of the private interest is relegated to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background.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Background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Joint Parliamentary Committee on the stock market scam of 2001 made recommendations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Demutualisation - separating the ownership, voting rights and management from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right of access to trading in the stock exchanges. It was also observed that the existing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systems of mutualised exchanges have not been protecting the investors’ interest. Hence,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initiated this process of Corporatisation &amp; Demutualisation of the stock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exchanges on the recommendations of expert group constituted by SEBI under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chairmanship of Justice M.H. Kania.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Corporatisation &amp; Demutualisation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Corporatisation intends to make a stock exchange as a corporate entity limited by shares.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new legislation under Section 2 (aa) the term corporatisation has been defined as “the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succession of a recognised stock exchange, being a body of individuals or a society registered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the Societies Registration Act, 1860, by another stock exchange, being a company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incorporated for the purpose of assisting, regulating or controlling the business of buying,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selling or dealing in securities carried on by such individuals or society”.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20.2 Highlights of Legislation on Securities Laws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following are the salient features of the legislation which amended the Securities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Contracts (Regulation) Act, 1956: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New definition on Corporatisation and De-mutualisation and Procedure for the same.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The definitions of securities now include units or any such instrument issued to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investors under any mutual fund scheme.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The definition of securities to include swap, options and hybrid instruments and 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contracts for differences.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Central Government to regulate spot transactions.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De-listing of securities subject to prior approval of the holders of securities.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Establishment of a Clearing Corporation instead of clearing house as at present.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Assets of the client to be dealt by the intermediary as directed by the investor.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Empowers SEBI to restrict the voting rights of the shareholders who are also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stockbrokers of the recognised stock exchange.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SEBI can restrict the right of shareholders or a stockbroker of the recognised stock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20.3 Corporate and Allied Laws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to appoint representatives on the Governing Board.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Further, SEBI can restrict the maximum number of representatives of the broker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recognised stock exchange to be appointed on the governing board of the stock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exchange (i.e., one-fourth).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Every stock exchange, whose scheme for Corporatisation and Demutualisation has been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approved by SEBI, should ensure that at least 51% of its equity share capital is held,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within 12 months of the SEBI order by public other than shareholders having trading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rights.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Stock exchanges are allowed to make fresh issue of equity shares to the pubic or subject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SEBI regulations in any other manner can increase its equity share capital to fulfill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above norm.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sz w:val="24"/>
          <w:szCs w:val="24"/>
        </w:rPr>
        <w:t>New Scheme for Penalty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20.3 Definitions (Section 2)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this Act unless the context otherwise requires—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“Contract” means a contract for or relating to the purchase or sale of securities: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aa</w:t>
      </w:r>
      <w:r w:rsidRPr="00322581">
        <w:rPr>
          <w:rFonts w:ascii="Times New Roman" w:hAnsi="Times New Roman" w:cs="Times New Roman"/>
          <w:sz w:val="24"/>
          <w:szCs w:val="24"/>
        </w:rPr>
        <w:t>) “corporatisation” means the succession of a recognised stock exchange, being a body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individuals or a society registered under the Societies Registration Act, 1860, by another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exchange, being a company incorporated for the purpose of assisting, regulating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controlling the business of buying, selling or dealing in securities carried on by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individuals or society;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ab</w:t>
      </w:r>
      <w:r w:rsidRPr="00322581">
        <w:rPr>
          <w:rFonts w:ascii="Times New Roman" w:hAnsi="Times New Roman" w:cs="Times New Roman"/>
          <w:sz w:val="24"/>
          <w:szCs w:val="24"/>
        </w:rPr>
        <w:t>) “demutualisation” means the segregation of ownership and management from the trading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rights of the members of a recognised stock exchange in accordance with a scheme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approved by the Securities and Exchange Board of India;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(ac) “derivative” includes—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security derived from a debt instrument, share, loan, whether secured or unsecured,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risk instrument or contract for differences or any other form of security;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contract, which derives its value from the prices, or index of prices, of underlying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“Government security” means a security created and issued, whether before or after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commencement of this Act, by the Central Government or a State Government for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purpose of raising a public loan and having one of the forms specified in clause (2)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2 of the Public Debt Act 1944 (18 of 1944);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20.4 Recognition of Stock Exchanges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Dealing in securities can be provided for only by recognised Stock Exchanges. As of date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 are 24 recognised Stock Exchanges in the country including OTCEI and Inter connected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Exchange, NSE and BSE are two leading Stock Exchanges having nation wide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presence. Power to recognise Stock Exchange vests with Central Government. However,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 has delegated these powers also to SEBI vide its notification No. F.No.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1/57/SE/93 dated 13.9.94.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Application for recognition (Section 3)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Any Stock Exchange desirous of being recognised may make an application to the Central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in the prescribed manner.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must be accompanied with Bye-Laws, Rules, Regulations which must contain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specific details on: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governing body of Stock Exchange, its constitution and powers of management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manner in which its business is transacted.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Powers and duties of office bearers of the Stock Exchange.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20.5 Granting of Recognition (Section 4)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Central Government after making inquiry and obtaining such further information, if any,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it may require, from the applicant that: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Rules and Bye-Laws are in conformity with the conditions prescribed.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Stock Exchange is willing to comply with any condition that Central Government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impose for carrying out the object of this Act (fair dealing and investors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protection).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Corporatisation and demutualisation of stock exchanges (Section 4A)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and from the appointed date, all recognised stock exchanges (if not corporatised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demutualised before the appointed date) shall be corporatised and demutualised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accordance with the provisions contained in section 4B: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Securities and Exchange Board of India may, if it is satisfied that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recognised stock exchange was prevented by sufficient cause from being corporatised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demutualised on or after the appointed date, specify another appointed date in respect of that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recognised stock exchange and such recognised stock exchange may continue as such before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appointed date.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Procedure for corporatisation and demutualisation.(Section 4B)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4B provides that all recognised stock exchanges referred to in section 4A shall, within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time as may be specified by the Securities and Exchange Board of India, submit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scheme for corporatisation and demutualisation for its approval.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Further, the Securities and Exchange Board of India may, by notification in the Official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Gazette, specify name of the recognised stock exchange, which had already been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corporatised and demutualised, and such stock exchange, shall not be required to submit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scheme under this section.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Withdrawal of Recognition (Section 5)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Central Government is of the opinion that recognition granted to an Exchange must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withdrawn in the intersest of the trade or in the public interest, it may withdraw the recognition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after serving due notice on governing body of the Exchange. Withdrawal however will not affect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validity of Contracts entered into before the date of withdrawal notification. (Sub-section 1).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Sub-section 2 provides that, where the recognised stock exchange has not been corporatised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demutualised or it fails to submit the scheme referred to in sub-section (1) of section 4B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within the specified time therefore or the scheme has been rejected by the Securities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Board of India under sub-section (5) of section 4B, the recognition granted to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exchange under section 4, shall, notwithstanding anything to the contrary contained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Act, stand withdrawn and the Central Government shall publish, by notification in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Official Gazette, such withdrawal of recognition.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of Central Government to call for Information (Section 6)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Every recognized stock exchange should furnish periodical returns to SEBI in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 format. These Returns contain information on current affairs of the Exchange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including volume and value of transactions, short deliveries, important decisions taken by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etc.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Every Stock Exchange has to maintain books of accounts for a period of 5 years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these books may be inspected by SEBI at any point of time.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Annual Report (Section 7)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Stock Exchange is required to furnish a copy of Annual Report to Central Government.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Rules Restricting Voting Rights (Section 7A)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recognized Stock Exchange is empowered to amend rules to provide for all or any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following matters: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restriction of voting rights to members only in respect of any matter placed before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exchange at any meeting.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regulation of voting rights by specifying that each member is entitled to one vote only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irrespective of number of shares held.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20.6 Power of Central Government to Make Rules (Section 8)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after consultation with Stock Exchange may by order in writing direct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Exchange/s to make or amend rules within two months from the date of such order. If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fails to comply with order Central Government on its own may make or amend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rules.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Clearing corporation (Section 8A)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recognised stock exchange may, with the prior approval of the Securities and Exchange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of India, transfer the duties and functions of a clearing house to a clearing corporation,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being a company incorporated under the Companies Act, 1956, for the purpose of –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322581">
        <w:rPr>
          <w:rFonts w:ascii="Times New Roman" w:hAnsi="Times New Roman" w:cs="Times New Roman"/>
          <w:sz w:val="24"/>
          <w:szCs w:val="24"/>
        </w:rPr>
        <w:t>) the periodical settlement of contracts and differences thereunder;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b) </w:t>
      </w:r>
      <w:r w:rsidRPr="00322581">
        <w:rPr>
          <w:rFonts w:ascii="Times New Roman" w:hAnsi="Times New Roman" w:cs="Times New Roman"/>
          <w:sz w:val="24"/>
          <w:szCs w:val="24"/>
        </w:rPr>
        <w:t>the delivery of, and payment for, securities;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20.7 Power to recognised Stock Exchanges to Make Bye-Laws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9)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Any recognised stock exchange may, subject to the previous approval of the Securities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Exchange Board of India, make bye-laws for the regulation and control of contracts.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In particular, and without prejudice to the generality of the foregoing power, such byelaws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provide for: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opening and closing of markets and the regulation of the hours of trade;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clearing house for the periodical settlement of contracts and differences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thereunder, the delivery of and payment of securities, the passing on of delivery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orders and the regulation and maintenance of such clearing house;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20.8 Power of SEBI (Section 10)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SEBI on its own in consultation with Board of Exchange or on request of Exchange may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amend any Bye-law relating to matters covered under Section 9 above after recording reasons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so doing. The making or the amendment or revision of any bye-laws shall in all cases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subject to the condition of previous publication.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Superseding of Stock Exchange (Section 11)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 are vested with power to supersede the Board of Stock Exchange after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serving on governing body a notice in writing and after giving opportunity to the governing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to be heard in the matter. Central Government may by notification in Official Gazette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declare governing board of an Exchange as superseded and may appoint person/s to perform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exercise all powers of Board.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suspend business of Recognised Stock Exchange (Section 12)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in the opinion of the Central Government an emergency has arisen and for the purpose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meeting the emergency the Central Government considers it expedient to do so, it may, by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notification in the Official Gazette suspend such of its business for period not exceeding 7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days. The Central Government also has power to extend this period by a like notification.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issue directions (Section 12A)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If, after making or causing to be made an inquiry, the Securities and Exchange Board of India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satisfied that it is necessary –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322581">
        <w:rPr>
          <w:rFonts w:ascii="Times New Roman" w:hAnsi="Times New Roman" w:cs="Times New Roman"/>
          <w:sz w:val="24"/>
          <w:szCs w:val="24"/>
        </w:rPr>
        <w:t>) in the interest of investors, or orderly development of securities market;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22581">
        <w:rPr>
          <w:rFonts w:ascii="Times New Roman" w:hAnsi="Times New Roman" w:cs="Times New Roman"/>
          <w:sz w:val="24"/>
          <w:szCs w:val="24"/>
        </w:rPr>
        <w:t>) to prevent the affairs of any recognised stock exchange, or, clearing corporation, or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agency or person, providing trading or clearing or settlement facility in respect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securities, being conducted in a manner detrimental to the interests of investors or securities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market;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Contracts in notified Area (Section 13)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 declare applicability of this Section to a State or States or area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whereupon every contract entered into between members of a recognised stock exchange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recognised stock exchanges will only be legal. Contracts entered into between persons 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than members of a recognised stock exchange or recognised stock exchanges will be illegal.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this provision would not be applicable to spot delivery transaction.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“Provided that any contract entered into between members of two or more recognised stock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exchanges in such State or States or area, shall--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322581">
        <w:rPr>
          <w:rFonts w:ascii="Times New Roman" w:hAnsi="Times New Roman" w:cs="Times New Roman"/>
          <w:sz w:val="24"/>
          <w:szCs w:val="24"/>
        </w:rPr>
        <w:t>) be subject to such terms and conditions as may be stipulated by the respective stock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exchanges with prior approval of Securities and Exchange Board of India;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ii</w:t>
      </w:r>
      <w:r w:rsidRPr="00322581">
        <w:rPr>
          <w:rFonts w:ascii="Times New Roman" w:hAnsi="Times New Roman" w:cs="Times New Roman"/>
          <w:sz w:val="24"/>
          <w:szCs w:val="24"/>
        </w:rPr>
        <w:t>) require prior permission from the respective stock exchanges if so stipulated by the stock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exchanges with prior approval of Securities and Exchange Board of India.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Establishment of Additional Trading floor (Section 13A)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13A, a Stock Exchange may establish additional trading floor with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prior approval of the Securities Exchange Board of India in accordance with the terms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conditions stipulated by the said Board.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purpose of this section ‘Additional Trading Floor’ means a trading ring or trading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facility offered by a recognized stock exchange outside its area of operation to enable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investor to buy and sell securities through such trading floor under the regulatory frame work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that Stock Exchange.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Members not to act as Principals (Section 15)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 of Stock Exchange normally carry out transactions on behalf of investor and hence,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principal agent relationship exists. Member can enter into transaction as principal with another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of the Exchange only. If he desires to enter into contract as principal with a non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then he has to get written consent from such person to act as principal. Contract note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should indicate that member is acting as Principal. ‘Spot delivery’ contracts would be outside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previous of this section.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prohibit contracts in certain cases (Section 16)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the Central Government is of the opinion that it is necessary to prevent undesirable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speculation in specified securities in any State or area, it may, by notification in the Official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Gazette, declare that no person in the State or are specified in the notification shall, save with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permission of the Central Government, enter into any contract for the sale or purchase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security specified in the notification except to the extent and in the manner, if any,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therein. [Sub-section (1)]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 contracts in contravention of the provisions of sub-section (1) entered into after the date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notification issued thereunder shall be illegal. [Sub-section (2)]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Recently, in exercise of the powers conferred by subsection (2) of section 28 and sub-section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of section 16 of the Securities Contracts (Regulation) Act, 1956 (42 of 1956), read with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of India notification number S.O. 573(E), dated the 30th July, 1992 issued under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29A of the said Act, the Securities and Exchange Board of India (hereinafter referred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as ‘the Board’) hereby rescinds the notification number S.O.184(E), dated the 1st March,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2000, except as respects things done or omitted to be done before such rescission,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declares that no person in the territory to which the said Act extends, shall, save with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permission of the Board, enter into any contract for sale or purchase of securities other than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contract falling under any one or more of the following, namely:-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spot delivery contract;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contracts for sale or purchase of securities or contracts in derivatives, as are permissible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the said Act or the Securities and Exchange Board of India Act, 1992 (15 of 1992)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rules and regulations made under such Acts and rules, regulations and bye-laws of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recognised stock exchange;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Public issue and listing of securities referred to in sub-clause (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ie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) of clause (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h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)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 2 (New Section 17A)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Without prejudice to the provisions contained in this Act or any other law for the time being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force, no securities of the nature referred to in sub-clause 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ie</w:t>
      </w:r>
      <w:r w:rsidRPr="00322581">
        <w:rPr>
          <w:rFonts w:ascii="Times New Roman" w:hAnsi="Times New Roman" w:cs="Times New Roman"/>
          <w:sz w:val="24"/>
          <w:szCs w:val="24"/>
        </w:rPr>
        <w:t>) of clause 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h</w:t>
      </w:r>
      <w:r w:rsidRPr="00322581">
        <w:rPr>
          <w:rFonts w:ascii="Times New Roman" w:hAnsi="Times New Roman" w:cs="Times New Roman"/>
          <w:sz w:val="24"/>
          <w:szCs w:val="24"/>
        </w:rPr>
        <w:t>) of section 2 shall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offered to the public or listed on any recognised stock .exchange unless the issuer fulfils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eligibility criteria and complies with such other requirements as may be specified by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 made by the Securities and Exchange Board of India.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Prohibition on non-recognised Stock Exchanges (Section 19)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person except with the permission of Central Government shall organise or assist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organising or be a member of unrecognised Stock Exchange for the purpose of carrying out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transaction in securities.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Listing of Securities (Section 21)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When shares are issued to public through public issue listing of Securities with recognised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Exchange is mandatory.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Section 21 of SCRA provides that where securities are listed on the application of any person,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person has to comply with the conditions of Listing Agreement in that stock exchange.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Delisting of securities(Section 21A)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322581">
        <w:rPr>
          <w:rFonts w:ascii="Times New Roman" w:hAnsi="Times New Roman" w:cs="Times New Roman"/>
          <w:sz w:val="24"/>
          <w:szCs w:val="24"/>
        </w:rPr>
        <w:t>) A recognised stock exchange may delist the securities, after recording the reasons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therefor, from any recognised stock exchange on any of the ground or grounds as may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 under this Act: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securities of a company shall not be delisted unless the company concerned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has been given a reasonable opportunity of being heard.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322581">
        <w:rPr>
          <w:rFonts w:ascii="Times New Roman" w:hAnsi="Times New Roman" w:cs="Times New Roman"/>
          <w:sz w:val="24"/>
          <w:szCs w:val="24"/>
        </w:rPr>
        <w:t>) A listed company or an aggrieved investor may file an appeal before the Securities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Tribunal against the decision of the recognised stock exchange delisting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within fifteen days from the date of the decision of the recognised stock exchange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delisting the securities and the provisions of sections 22B to 22E of this Act, shall apply, as far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may be, to such appeals: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Refusal of Listing &amp; Appeal (Section 22)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 stock exchange refuses listing to a company it has to furnish reasons for refusal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company. Section 73(1) of Companies Act specifies the time period within which stock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has to grant listing permission. If Exchange fails to do so within the time limit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refuses to list, Company may within 15 days make an appeal to the Central Government.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 may after hearing the Stock Exchange vary or set aside the decision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Stock Exchange or grant permission for listing. No appeal under this section shall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allowed after commencement of Securities Laws (Second Amendment) Act, 1999, since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appeal before Securities Appellate Tribunal is permitted under Section 22A.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Appeal before Securities Appellate Tribunal against refusal to list securities (Section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22A)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 Stock Exchange refuses listing or is unable to grant listing within time frame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prescribed, company is entitled to appeal to Securities Appellate Tribunal (SAT). SAT after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hearing the Exchange may vary or set aside Exchange’s order or grant or refuse permission.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Procedure and Powers of SAT (Section 22B)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Securities Appellate Tibunal (SAT) is not bound by the procedure laid down by the code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Civil Procedure, 1908 and shall be guided by the principles of natural justice and shall have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power to regulate their own procedures and will be vested with power vested in Civil Court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Code of Civil Procedure 1908 in respect of following matters: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summoning and enforcing the attendance of any person and examing him on oath;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requiring the discovery and production of documents;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receiving evidence on affidavits;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(d) issuing commissions for the examination of witnesses or documents;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Legal Representation (Section 22C)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Appellant may appear in person or authorise one or more CAs, CSs or CMAs or Legal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practitioners to represent the case.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Appeal to Supereme Court (Section 22F)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person aggrieved by any decision or order of the Securities Appellate Tribunal may file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appeal to the Supreme Court within sixty days from the date of communication of the decision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of the Securities Appellate Tribunal to him on any question of law arising out of such order: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Provided that the Supreme Court may, if it is satisfied that the appellant was prevented by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sufficient cause from filing the appeal within the said period, allow it to be filed within a further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 not exceeding sixty days.”.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20.9 Penalties (Section 23)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Any person who—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without reasonable excuse (the burden of proving which shall be on him) fails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comply with any requisition made under sub-section (4) of section 6;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enters into any contract in contravention of any of the provisions contained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13 or section 16;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failure to furnish information, return, etc (Section 23A)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person, who is required under this Act or any rules made thereunder, 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322581">
        <w:rPr>
          <w:rFonts w:ascii="Times New Roman" w:hAnsi="Times New Roman" w:cs="Times New Roman"/>
          <w:sz w:val="24"/>
          <w:szCs w:val="24"/>
        </w:rPr>
        <w:t>) to furnish any information, document, books, returns or report to a recognised stock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exchange, fails to furnish the same within the time specified therefore in the listing agreement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conditions or bye-laws of the recognised stock exchange, shall be liable to a penalty of one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lakh rupees for each day during which such failure continues or one crore rupees, whichever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less for each such failure;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failure by any person to enter into an agreement with clients (Section 23B)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any person, who is required under this Act or any bye-laws of a recognised stock exchange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thereunder, to enter into an agreement with his client, fails to enter into such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agreement, he shall be liable to a penalty of one lakh rupees for each day during which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failure continues or one crore rupees, whichever is less for every such failure.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failure to redress Investors’ grievances (Section 23C)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any stock broker or sub-broker or a company whose securities are listed or proposed to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listed in a recognised stock exchange, after having been called upon by the Securities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Board of India or a recognised stock exchange in writing, to redress the grievances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investors, fails to redress such grievances within the time stipulated by the Securities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Exchange Board of India or a recognised stock exchange, he or it shall be liable to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penalty of one lakh rupees for each day during which such failure continues or one crore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rupees, whichever is less.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failure to segregate securities or moneys of client or clients (Section 23D)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any person, who is registered under section 12 of the Securities and Exchange Board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 Act, 1992 as a stock broker or sub-broker, fails to segregate securities or moneys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client or clients or uses the securities or moneys of a client or clients for self or for any 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client, he shall be liable to a penalty not exceeding one crore rupees.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failure to comply with provision of listing conditions or delisting conditions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or grounds (Section 23E)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 company or any person managing collective investment scheme or mutual fund, fails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comply with the listing conditions or delisting conditions or grounds or commits a breach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thereof, it or he shall be liable to a penalty not exceeding twenty-five crore rupees.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excess dematerialisation or delivery of unlisted securities (Section 23F)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any person dematerialises securities more than the issued securities of a company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delivers in the stock exchanges the securities which are not listed in the recognised stock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or delivers securities where no trading permission has been given by the recognised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stock exchange, he shall be liable to a penalty not exceeding twenty-five crore rupees.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failure to furnish periodical returns, etc (Section 23G)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 recognised stock exchange fails or neglects to furnish periodical returns to the Securities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Exchange Board of India or fails or neglects to make or amend its rules or bye-laws as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directed by the Securities and Exchange Board of India or fails to comply with directions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issued by the Securities and Exchange Board of India, such recognised stock exchange shall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liable to a penalty which may extend to twenty-five crore rupees.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contravention where no separate penalty has been provided (Section 23H)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Whoever fails to comply with any provision of this Act, the rules or articles or bye-laws or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 of the recognised stock exchange or directions issued by the Securities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Board of India for which no separate penalty has been provided, shall be liable to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penalty which may extend to one crore rupees.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adjudicate(Section 23- I)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322581">
        <w:rPr>
          <w:rFonts w:ascii="Times New Roman" w:hAnsi="Times New Roman" w:cs="Times New Roman"/>
          <w:sz w:val="24"/>
          <w:szCs w:val="24"/>
        </w:rPr>
        <w:t>) For the purpose of adjudging under sections 23A, 23B, 23C, 23D, 23E, 23F, 23G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23H, the Securities and Exchange Board of India shall appoint any officer not below the rank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 Division Chief of the Securities and Exchange Board of India to be an adjudicating officer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holding an inquiry in the prescribed manner after giving any person concerned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reasonable opportunity of being heard for the purpose of imposing any penalty.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(3) The Board may call for and examine the record of any proceedings under this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section and if it considers that the order passed by the adjudicating officer is erroneous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extent it is not in the interests of the securities market, it may, after making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causing to be made such inquiry as it deems necessary, pass an order enhancing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quantum of penalty, if the circumstances of the case so justify: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Appeal to Securities Appellate Tribunal (Section 23L)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322581">
        <w:rPr>
          <w:rFonts w:ascii="Times New Roman" w:hAnsi="Times New Roman" w:cs="Times New Roman"/>
          <w:sz w:val="24"/>
          <w:szCs w:val="24"/>
        </w:rPr>
        <w:t>) Any person aggrieved, by the order or decision of the recognised stock exchange or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adjudicating officer or any order made by the Securities and Exchange Board of India under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4B or sub-section (3) of section 23-I, may prefer an appeal before the Securities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Tribunal and the provisions of sections 22B, 22C, 22D and 22E of this Act, shall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apply, as far as may be, to such appeals.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Every appeal under sub-section 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322581">
        <w:rPr>
          <w:rFonts w:ascii="Times New Roman" w:hAnsi="Times New Roman" w:cs="Times New Roman"/>
          <w:sz w:val="24"/>
          <w:szCs w:val="24"/>
        </w:rPr>
        <w:t>) shall be filed within a period of forty-five days from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date on which a copy of the order or decision is received by the appellant and it shall be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form and be accompanied by such fee as may be prescribed: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Securities Appellate Tribunal may entertain an appeal after the expiry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said period of forty-five days if it is satisfied that there was sufficient cause for not filing it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within that period.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Offences (Section 23M)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322581">
        <w:rPr>
          <w:rFonts w:ascii="Times New Roman" w:hAnsi="Times New Roman" w:cs="Times New Roman"/>
          <w:sz w:val="24"/>
          <w:szCs w:val="24"/>
        </w:rPr>
        <w:t>) Without prejudice to any award of penalty by the adjudicating officer under this Act, if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 contravenes or attempts to contravene or abets the contravention of the provisions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 or of any rules or regulations or bye-laws made thereunder, for which no punishment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provided elsewhere in this Act, he shall be punishable with imprisonment for a term which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extend to ten years, or with fine, which may extend to twenty-five crore rupees or with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both.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Composition of certain offences (Section 23N)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Notwithstanding anything contained in the Code of Criminal Procedure, 1973, any offence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punishable under this Act, not being an offence punishable with imprisonment only, or with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imprisonment and also with fine, may either before or after the institution of any proceeding,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compounded by a Securities Appellate Tribunal or a court before which such proceedings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are pending.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grant immunity (Section 23 O)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322581">
        <w:rPr>
          <w:rFonts w:ascii="Times New Roman" w:hAnsi="Times New Roman" w:cs="Times New Roman"/>
          <w:sz w:val="24"/>
          <w:szCs w:val="24"/>
        </w:rPr>
        <w:t>) The Central Government may, on recommendation by SEBI, if the Central Government 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satisfied, that any person, who is alleged to have violated any of the provisions of this Act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rules or the regulations made thereunder, has made a full and true disclosure in respect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alleged violation, grant to such person, subject to such conditions as it may think fit to impose,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immunity from prosecution for any offence under this Act, or the rules or the regulations made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thereunder or also from the imposition of any penalty under this Act with respect to the alleged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violation: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20.10 Offences by Companies (Section 24)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Where an offence has been committed by a company, every person who, at the time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when the offence was committed, was incharge of, and was responsible to, the company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conduct of the business of the company as well as the company, shall be deemed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guilty of the offence, and shall be liable to be proceeded against and punished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accordingly.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nothing contained in this sub-section shall render any such person liable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punishment provided in this Act, if he proves that the offence was committed without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his knowledge or that he exercised all due diligence to prevent the commission of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offence.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Notwithstanding anything contained in sub-section (1), where an offence under this Act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has been committed by a company and it is proved that the offence has been committed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the consent or connivance of, or is attributable to any gross negligence on the part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any director, manager, secretary or other officer of the company, such director,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manager, secretary or other officer of the company, shall also be deemed to be guilty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offence and shall be liable to be proceeded against and punished accordingly.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Certain offences to be cognizable (Section 25)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Notwithstanding anything contained in the Code of Criminal Procedure, 1898, any offence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punishable under section 23 shall be deemed to be cognizable offence within the meaning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code.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Cognizance of offences by courts (Section 26)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court shall take cognizance of any offence punishable under this Act or any rules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 or bye-laws made thereunder, save on a complaint made by the Central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or State Government or the Securities and Exchange Board of India or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recognised stock exchange or by any person.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Establishment of Special Courts (Section 26A)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(1) The Central Government may, for the purpose of providing speedy trial of offences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under this Act, by notification, establish or designate as many Special Courts as may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necessary.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(2) A Special Court shall consist of a single judge who shall be appointed by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Central Government with the concurrence of the Chief Justice of the High Court within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whose jurisdiction the judge to be appointed is working.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Transitional provisions (Section 26E)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Any offence committed under this Act, which is triable by a Special Court shall, until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Special Court is established, be taken cognizance of and tried by a Court of Session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exercising jurisdiction over the area, notwithstanding anything contained in the Code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Criminal Procedure, 1973: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Provided that nothing contained in this section shall affect the powers of the High Court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under section 407 of the Code to transfer any case or class of cases taken cognizance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by a Court of Session under this section.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20.11 Title to Dividends (Section 27)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It shall be lawful for the holder of any security whose name appears on the books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issuing the said security to receive and retain any dividend declared by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in respect thereof for any year, notwithstanding that the said security has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already been transferred by him for consideration, unless the transferee who claims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20.27 Corporate and Allied Laws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dividend from the transferor has lodged the security and all other documents relating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transfer which may be required by the company with the company for being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registered in his name within fifteen days of the date on which the dividend became due.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Explanation.—The period specified in this section shall be extended—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in case of death of the transferee, by the actual period taken by his legal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representative to establish his claim to the dividend;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in case of loss of the transfer deed by theft or any other cause beyond the control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transferee, by the actual period taken for the replacement thereof;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20.12. Right to Receive Income from Collective Investment Scheme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27A)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It shall be lawful for the holder of any securities, being units or other instruments issued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collective investment scheme, whose name appears on the books of the collective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investment scheme, issuing the said security to receive and retain any income in respect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units or other instruments issued by the collective investment scheme declared by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collective investment scheme in respect thereof for any year, notwithstanding that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said security, being units or other instruments issued by collective investment scheme,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has already been transferred by him for consideration, unless the transferee who claims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income in respect of units or other instruments issued by the collective investment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scheme from the transfer or has lodged the security 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Right to receive income from mutual fund (Section 27B)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322581">
        <w:rPr>
          <w:rFonts w:ascii="Times New Roman" w:hAnsi="Times New Roman" w:cs="Times New Roman"/>
          <w:sz w:val="24"/>
          <w:szCs w:val="24"/>
        </w:rPr>
        <w:t>) It shall be lawful for the holder of any securities, being units or other instruments issued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any mutual fund, whose name appears on the books of the mutual fund issuing the said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security to receive and retain any income in respect of units or other instruments issued by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mutual fund declared by the mutual fund in respect thereof for any year, notwithstanding that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said security, being units or other instruments issued by the mutual fund, has already been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transferred by him for consideration, unless the transferee who claims the income in respect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units or other instruments issued by the mutual fund from the transferor has lodged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security and all other documents relating to the transfer which may be required by the mutual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fund with the mutual fund for being registered in his name within fifteen days of the date 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the income in respect of units or other instruments issued by the mutual fund became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due.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20.13 Act not to Apply in Certain Cases (Section 28)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provisions of this Act shall not apply to—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Government, the Reserve Bank of India, any local authority or any corporation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set up by a special law or any person who has effected any transaction with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through the agency of any such authority as is referred to in this clause;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any convertible bond or share warrant or any option or right in relation thereto, in so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far as it entities the person in whose favour any of the foregoing has been issued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obtain at his option from the company or other body corporate issuing the same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from any of its shareholders’ or duly appointed agents, shares of the company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body corporate, whether by conversion of the bond or warrant or otherwise, 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basis of the price agreed upon when the same was issued.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20.14 Power to Make Rules (Section 30)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may, by notification in the Official Gazette make rules for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purpose of carrying into effect the objects of this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In particular, and without prejudice to the generality of the foregoing power, such rules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provide for,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manner in which applications may be made, the particulars which they should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contain and the levy of a fee in respect of such applications;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manner in which any inquiry for the purpose of recognizing any stock exchange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 made, the conditions which may be imposed for the grant of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recognition, including conditions as to the admission of members if the stock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concerned is to be the only recognised stock exchange in the area;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form in which such recognition shall be granted;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20.15 Power of SEBI to make Regulations (Section 31)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Without prejudice to the provisions contained in section 30 of the Securities and Exchange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of India Act, 1992, the Securities and Exchange Board of India may, by notification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Official Gazette, make regulations consistent with the provisions of this Act and the rules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thereunder to carry out the purposes of this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particular, and without prejudice to the generality of the foregoing power, such regulations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provide for all or any of the following matters, namely:-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manner, in which at least fifty-one per cent of equity share capital of a recognized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stock exchange is held within twelve months from the date of publication of the order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sub-section (7) of section 4B by the public other than the shareholders having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trading rights under subsection (8) of that section;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eligibility criteria and other requirements under section 17 A.</w:t>
      </w:r>
    </w:p>
    <w:p w:rsidR="006C2028" w:rsidRPr="00322581" w:rsidRDefault="006C2028" w:rsidP="00322581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C2028" w:rsidRPr="00322581" w:rsidRDefault="006C2028" w:rsidP="00322581">
      <w:pPr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rPr>
          <w:rFonts w:ascii="Times New Roman" w:hAnsi="Times New Roman" w:cs="Times New Roman"/>
          <w:sz w:val="24"/>
          <w:szCs w:val="24"/>
        </w:rPr>
      </w:pPr>
    </w:p>
    <w:p w:rsidR="00715152" w:rsidRPr="00322581" w:rsidRDefault="00715152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Foreign Exchange Management Act, 1999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21.0 Introduction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change in the economic scenario with world trade free across the globe, necessitated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need for inviting foreign exchange resources to the country. To facilitate world trade and easy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regulated inflow and outflow of foreign exchange, the Foreign Exchange Management Act,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1999 was enacted. This Act has paved way for consolidation and management of foreign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reserves for the country.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21.1 Broad Structure of FEMA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Now let us have a glance at the broad structure the new Act. The Act consists of 7 Chapters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dealing with following areas: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CHAPTERS MATTERS SECTIONS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 Preliminary 1 – 2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II Regulation and Management of Foreign Exchange 3 – 9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III Authorised Person 10 – 12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IV Contravention and Penalties 13 – 15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 Adjudication and Appeal 16 – 35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VI Directorate of Enforcement 36 – 38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VII Miscellaneous 39 – 49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21.2 Preamable, Extent, Application And Commencement Of FEMA,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1999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Preamble: </w:t>
      </w:r>
      <w:r w:rsidRPr="00322581">
        <w:rPr>
          <w:rFonts w:ascii="Times New Roman" w:hAnsi="Times New Roman" w:cs="Times New Roman"/>
          <w:sz w:val="24"/>
          <w:szCs w:val="24"/>
        </w:rPr>
        <w:t>This Act aims to consolidate and amend the law relating to foreign exchange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the objective of —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facilitating external trade and payments 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for promoting the orderly development and maintenance of foreign exchange market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Extent and Application [Sections 1]: </w:t>
      </w:r>
      <w:r w:rsidRPr="00322581">
        <w:rPr>
          <w:rFonts w:ascii="Times New Roman" w:hAnsi="Times New Roman" w:cs="Times New Roman"/>
          <w:sz w:val="24"/>
          <w:szCs w:val="24"/>
        </w:rPr>
        <w:t>FEMA, 1999 extends to the whole of India.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addition it shall also apply to all branches, offices and agencies outside India owned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controlled by a person resident in India and also to any contravention thereunder committed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Commencement: </w:t>
      </w:r>
      <w:r w:rsidRPr="00322581">
        <w:rPr>
          <w:rFonts w:ascii="Times New Roman" w:hAnsi="Times New Roman" w:cs="Times New Roman"/>
          <w:sz w:val="24"/>
          <w:szCs w:val="24"/>
        </w:rPr>
        <w:t xml:space="preserve">The Act, 1999 came into force with effect from 1st June, 2000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G.S.R.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371(E), dated 1.5.2000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21.3 Definitions (Section 2)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this Act, unless the context otherwise requires: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(a)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“Adjudicating Authority” </w:t>
      </w:r>
      <w:r w:rsidRPr="00322581">
        <w:rPr>
          <w:rFonts w:ascii="Times New Roman" w:hAnsi="Times New Roman" w:cs="Times New Roman"/>
          <w:sz w:val="24"/>
          <w:szCs w:val="24"/>
        </w:rPr>
        <w:t>means an officer authorised under sub-section (1) of section 16: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(b)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“Appellate Tribunal” </w:t>
      </w:r>
      <w:r w:rsidRPr="00322581">
        <w:rPr>
          <w:rFonts w:ascii="Times New Roman" w:hAnsi="Times New Roman" w:cs="Times New Roman"/>
          <w:sz w:val="24"/>
          <w:szCs w:val="24"/>
        </w:rPr>
        <w:t>means the Appellate Tribunal for Foreign Exchange established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section 18;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(c)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“Authorised person” </w:t>
      </w:r>
      <w:r w:rsidRPr="00322581">
        <w:rPr>
          <w:rFonts w:ascii="Times New Roman" w:hAnsi="Times New Roman" w:cs="Times New Roman"/>
          <w:sz w:val="24"/>
          <w:szCs w:val="24"/>
        </w:rPr>
        <w:t>means an authorised dealer, money changer, off-shore banking unit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any other person for the time being authorised under sub-section (1) of section 10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deal in foreign exchange or foreign securities;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(d)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“Bench” </w:t>
      </w:r>
      <w:r w:rsidRPr="00322581">
        <w:rPr>
          <w:rFonts w:ascii="Times New Roman" w:hAnsi="Times New Roman" w:cs="Times New Roman"/>
          <w:sz w:val="24"/>
          <w:szCs w:val="24"/>
        </w:rPr>
        <w:t>means a Bench of the Appellate Tribunal;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(e)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“Capital Account Transaction” </w:t>
      </w:r>
      <w:r w:rsidRPr="00322581">
        <w:rPr>
          <w:rFonts w:ascii="Times New Roman" w:hAnsi="Times New Roman" w:cs="Times New Roman"/>
          <w:sz w:val="24"/>
          <w:szCs w:val="24"/>
        </w:rPr>
        <w:t>means a transaction, which alters the assets or liabilities,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including contingent liabilities, outside India of persons resident in India or assets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liability in India of persons resident outside India, and includes transactions referred to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sub-section (3) of Section 6;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 xml:space="preserve">(f)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“Chairperson” </w:t>
      </w:r>
      <w:r w:rsidRPr="00322581">
        <w:rPr>
          <w:rFonts w:ascii="Times New Roman" w:hAnsi="Times New Roman" w:cs="Times New Roman"/>
          <w:sz w:val="24"/>
          <w:szCs w:val="24"/>
        </w:rPr>
        <w:t>means the Chairperson of the Appellate Tribunal;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(g)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“Chartered Accountant” </w:t>
      </w:r>
      <w:r w:rsidRPr="00322581">
        <w:rPr>
          <w:rFonts w:ascii="Times New Roman" w:hAnsi="Times New Roman" w:cs="Times New Roman"/>
          <w:sz w:val="24"/>
          <w:szCs w:val="24"/>
        </w:rPr>
        <w:t>shall have the meaning assigned to it in clause (b) of sub-section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of Section 2 of the Chartered Accountants Act, 1949 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(h)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“Currency” </w:t>
      </w:r>
      <w:r w:rsidRPr="00322581">
        <w:rPr>
          <w:rFonts w:ascii="Times New Roman" w:hAnsi="Times New Roman" w:cs="Times New Roman"/>
          <w:sz w:val="24"/>
          <w:szCs w:val="24"/>
        </w:rPr>
        <w:t>includes all currency notes, postal notes, postal orders, money orders,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cheques, drafts, travellers cheques, letters of credit, bills of exchange and promissory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notes, credit cards or such other similar instruments, as may be notified by the Reserve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Bank;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“Currency Notes” </w:t>
      </w:r>
      <w:r w:rsidRPr="00322581">
        <w:rPr>
          <w:rFonts w:ascii="Times New Roman" w:hAnsi="Times New Roman" w:cs="Times New Roman"/>
          <w:sz w:val="24"/>
          <w:szCs w:val="24"/>
        </w:rPr>
        <w:t>means and includes cash in the form of coins and bank notes;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(j)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“Current Account Transaction” </w:t>
      </w:r>
      <w:r w:rsidRPr="00322581">
        <w:rPr>
          <w:rFonts w:ascii="Times New Roman" w:hAnsi="Times New Roman" w:cs="Times New Roman"/>
          <w:sz w:val="24"/>
          <w:szCs w:val="24"/>
        </w:rPr>
        <w:t>means a transaction other than a capital account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transaction and without prejudice to the generality of the foregoing such transaction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includes,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payments due in connection with foreign trade, other current business, services,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short-term banking and credit facilities in the ordinary course of business.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payments due as interest on loans and as net income from investments.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remittances for living expenses of parents, spouse and children residing abroad,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expenses in connection with foreign travel, education and medical care of parents,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spouse and children;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(k)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“Director of Enforcement” </w:t>
      </w:r>
      <w:r w:rsidRPr="00322581">
        <w:rPr>
          <w:rFonts w:ascii="Times New Roman" w:hAnsi="Times New Roman" w:cs="Times New Roman"/>
          <w:sz w:val="24"/>
          <w:szCs w:val="24"/>
        </w:rPr>
        <w:t>means the Director of Enforcement appointed under section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36(1);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(l)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“Export”</w:t>
      </w:r>
      <w:r w:rsidRPr="00322581">
        <w:rPr>
          <w:rFonts w:ascii="Times New Roman" w:hAnsi="Times New Roman" w:cs="Times New Roman"/>
          <w:sz w:val="24"/>
          <w:szCs w:val="24"/>
        </w:rPr>
        <w:t>, with its grammatical variations and congnate expressions means;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taking out of India to a place outside India any goods.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provision of services from India to any person outside India;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(m)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“Foreign Currency” </w:t>
      </w:r>
      <w:r w:rsidRPr="00322581">
        <w:rPr>
          <w:rFonts w:ascii="Times New Roman" w:hAnsi="Times New Roman" w:cs="Times New Roman"/>
          <w:sz w:val="24"/>
          <w:szCs w:val="24"/>
        </w:rPr>
        <w:t>means any currency other than Indian currency;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(n)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“Foreign Exchange” </w:t>
      </w:r>
      <w:r w:rsidRPr="00322581">
        <w:rPr>
          <w:rFonts w:ascii="Times New Roman" w:hAnsi="Times New Roman" w:cs="Times New Roman"/>
          <w:sz w:val="24"/>
          <w:szCs w:val="24"/>
        </w:rPr>
        <w:t>means foreign currency and includes: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deposits, credits and balances payable in any foreign currency,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drafts, travellers cheques, letters of credit or bills of exchange, expressed or drawn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Indian currency but payable in any foreign currency,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drafts, travellers cheques, letters of credit or bills of exchange drawn by banks,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institutions or persons outside India, but payable in Indian currency;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(o)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“Foreign Security” </w:t>
      </w:r>
      <w:r w:rsidRPr="00322581">
        <w:rPr>
          <w:rFonts w:ascii="Times New Roman" w:hAnsi="Times New Roman" w:cs="Times New Roman"/>
          <w:sz w:val="24"/>
          <w:szCs w:val="24"/>
        </w:rPr>
        <w:t>means any security, in the form of shares, stocks, bonds, debentures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any other instrument denominated or expressed in foreign currency and includes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securities expressed in foreign currency, but where redemption or any form of return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as interest or dividends is payable in Indian currency;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(p)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“Import”</w:t>
      </w:r>
      <w:r w:rsidRPr="00322581">
        <w:rPr>
          <w:rFonts w:ascii="Times New Roman" w:hAnsi="Times New Roman" w:cs="Times New Roman"/>
          <w:sz w:val="24"/>
          <w:szCs w:val="24"/>
        </w:rPr>
        <w:t>, with its grammatical variations and cognate expressions, means bringing into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 any goods or services;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(q)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“Indian Currency” </w:t>
      </w:r>
      <w:r w:rsidRPr="00322581">
        <w:rPr>
          <w:rFonts w:ascii="Times New Roman" w:hAnsi="Times New Roman" w:cs="Times New Roman"/>
          <w:sz w:val="24"/>
          <w:szCs w:val="24"/>
        </w:rPr>
        <w:t>means currency which is expressed or drawn in Indian rupees but does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include special bank notes and special one rupee notes issued under section 28A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Reserve Bank of India Act, 1934 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(r)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“Legal Practitioner” </w:t>
      </w:r>
      <w:r w:rsidRPr="00322581">
        <w:rPr>
          <w:rFonts w:ascii="Times New Roman" w:hAnsi="Times New Roman" w:cs="Times New Roman"/>
          <w:sz w:val="24"/>
          <w:szCs w:val="24"/>
        </w:rPr>
        <w:t>shall have the meaning assigned to it in clause (i) of sub-section (1)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section 2 of the Advocates Act, 1961 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(s)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“Member” </w:t>
      </w:r>
      <w:r w:rsidRPr="00322581">
        <w:rPr>
          <w:rFonts w:ascii="Times New Roman" w:hAnsi="Times New Roman" w:cs="Times New Roman"/>
          <w:sz w:val="24"/>
          <w:szCs w:val="24"/>
        </w:rPr>
        <w:t>means a Member of the Appellate Tribunal and includes the Chairperson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thereof;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(t)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“Notify” </w:t>
      </w:r>
      <w:r w:rsidRPr="00322581">
        <w:rPr>
          <w:rFonts w:ascii="Times New Roman" w:hAnsi="Times New Roman" w:cs="Times New Roman"/>
          <w:sz w:val="24"/>
          <w:szCs w:val="24"/>
        </w:rPr>
        <w:t>means to notify in the Official Gazette and the expression “notification” shall be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construed accordingly;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 xml:space="preserve">(u)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“Person” </w:t>
      </w:r>
      <w:r w:rsidRPr="00322581">
        <w:rPr>
          <w:rFonts w:ascii="Times New Roman" w:hAnsi="Times New Roman" w:cs="Times New Roman"/>
          <w:sz w:val="24"/>
          <w:szCs w:val="24"/>
        </w:rPr>
        <w:t>includes: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an individual,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 Hindu undivided family,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a company,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a firm,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(v) an association of persons or a body of individuals, whether incorporated or not,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(vi) every artificial juridical person, not falling within any of the preceding sub-clauses,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(vii) any agency, office or branch owned or controlled by such person;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(v)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“Person resident in India” </w:t>
      </w:r>
      <w:r w:rsidRPr="00322581">
        <w:rPr>
          <w:rFonts w:ascii="Times New Roman" w:hAnsi="Times New Roman" w:cs="Times New Roman"/>
          <w:sz w:val="24"/>
          <w:szCs w:val="24"/>
        </w:rPr>
        <w:t>means: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 person residing in India for more than one hundred and eighty-two days during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course of the preceding financial year but does not include—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 person who has gone out of India or who stays outside India, in either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case—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for or on taking up employment outside India,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for carrying on outside India a business or vocation outside India,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for any other purpose, in such circumstances as would indicate his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intention to stay outside India for an uncertain period;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person who has come to or stays in India, in either case, otherwise than: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for or on taking up employment in India,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for carrying on in India a business or vocation in India,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for any other purpose, in such circumstances as would indicate his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intention to stay in India for an uncertain period;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any person or body corporate registered or incorporated in India,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an office, branch or agency in India owned or controlled by a person resident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outside India,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an office, branch or agency outside India owned or controlled by a person resident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India;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(w)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“Person Resident Outside India” </w:t>
      </w:r>
      <w:r w:rsidRPr="00322581">
        <w:rPr>
          <w:rFonts w:ascii="Times New Roman" w:hAnsi="Times New Roman" w:cs="Times New Roman"/>
          <w:sz w:val="24"/>
          <w:szCs w:val="24"/>
        </w:rPr>
        <w:t>means a person who is not resident in India;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(x)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“Prescribed” </w:t>
      </w:r>
      <w:r w:rsidRPr="00322581">
        <w:rPr>
          <w:rFonts w:ascii="Times New Roman" w:hAnsi="Times New Roman" w:cs="Times New Roman"/>
          <w:sz w:val="24"/>
          <w:szCs w:val="24"/>
        </w:rPr>
        <w:t>means prescribed by rules made under this Act;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(y)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“Repatriate to India” </w:t>
      </w:r>
      <w:r w:rsidRPr="00322581">
        <w:rPr>
          <w:rFonts w:ascii="Times New Roman" w:hAnsi="Times New Roman" w:cs="Times New Roman"/>
          <w:sz w:val="24"/>
          <w:szCs w:val="24"/>
        </w:rPr>
        <w:t>means bringing into India the realised foreign exchange 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selling of such foreign exchange to an authorised person in India in exchange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rupees,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holding of realised amount in an account with an authorised person in India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extent notified by the Reserve Bank. It includes use of the realised amount for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discharge of a debt or liability denominated in foreign exchange and the expression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“repatriation” shall be construed accordingly;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(z)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“Reserve Bank” </w:t>
      </w:r>
      <w:r w:rsidRPr="00322581">
        <w:rPr>
          <w:rFonts w:ascii="Times New Roman" w:hAnsi="Times New Roman" w:cs="Times New Roman"/>
          <w:sz w:val="24"/>
          <w:szCs w:val="24"/>
        </w:rPr>
        <w:t>means the Reserve Bank of India constituted under section 3(1)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Reserve Bank of India Act, 1934;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(za)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“Security” </w:t>
      </w:r>
      <w:r w:rsidRPr="00322581">
        <w:rPr>
          <w:rFonts w:ascii="Times New Roman" w:hAnsi="Times New Roman" w:cs="Times New Roman"/>
          <w:sz w:val="24"/>
          <w:szCs w:val="24"/>
        </w:rPr>
        <w:t>means shares, stocks, bonds and debentures, Government securities as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defined in the Public Debt Act, 1944 , savings certificates to which the Government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Saving Certificates Act, 1959 applies, deposit receipts in respect of deposit of securities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units of the Unit Trust of India established under sub-section (1) of section 3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Unit Trust of India Act, 1963 or of any mutual fund and includes certificates of title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securities, but does not include bills of exchange or promissory notes other than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promissory notes or any other instruments which may be notified by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Reserve Bank as security for the purposes of this Act;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(zb)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“Service” </w:t>
      </w:r>
      <w:r w:rsidRPr="00322581">
        <w:rPr>
          <w:rFonts w:ascii="Times New Roman" w:hAnsi="Times New Roman" w:cs="Times New Roman"/>
          <w:sz w:val="24"/>
          <w:szCs w:val="24"/>
        </w:rPr>
        <w:t>means service of any description which is made available to potential users 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includes the provision of facilities in connection with banking, financing, insurance,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medical assistance, legal assistance, chit fund, real estate, transport, processing, supply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electrical or other energy, boarding or lodging or both, entertainment, amusement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purveying of news or other information, but does not include the rendering of any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service free of charge or under a contract of personal service;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(zc)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“Special Director (Appeals)” </w:t>
      </w:r>
      <w:r w:rsidRPr="00322581">
        <w:rPr>
          <w:rFonts w:ascii="Times New Roman" w:hAnsi="Times New Roman" w:cs="Times New Roman"/>
          <w:sz w:val="24"/>
          <w:szCs w:val="24"/>
        </w:rPr>
        <w:t>means an officer appointed under section 18;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(zd)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“Specify” </w:t>
      </w:r>
      <w:r w:rsidRPr="00322581">
        <w:rPr>
          <w:rFonts w:ascii="Times New Roman" w:hAnsi="Times New Roman" w:cs="Times New Roman"/>
          <w:sz w:val="24"/>
          <w:szCs w:val="24"/>
        </w:rPr>
        <w:t>means to specify by regulations made under this Act and the expression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“specified” shall be construed accordingly;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(ze)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“Transfer” </w:t>
      </w:r>
      <w:r w:rsidRPr="00322581">
        <w:rPr>
          <w:rFonts w:ascii="Times New Roman" w:hAnsi="Times New Roman" w:cs="Times New Roman"/>
          <w:sz w:val="24"/>
          <w:szCs w:val="24"/>
        </w:rPr>
        <w:t>includes sale, purchase, exchange, mortgage, pledge, gift, loan or any other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form of transfer of right, title, possession or lien.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21.4 Analysis of Important Definitions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Authorised Person: </w:t>
      </w:r>
      <w:r w:rsidRPr="00322581">
        <w:rPr>
          <w:rFonts w:ascii="Times New Roman" w:hAnsi="Times New Roman" w:cs="Times New Roman"/>
          <w:sz w:val="24"/>
          <w:szCs w:val="24"/>
        </w:rPr>
        <w:t>Earlier there were two separate categories of persons namely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authorised dealers and money changers who were licensed to deal in foreign exchange.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FEMA, 1999 these terms have been clubbed together under the definition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authorised person, which shall also include off-shore banking unit. The term “off shore banking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unit” has not been defined in the Act.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Capital and current account transactions: </w:t>
      </w:r>
      <w:r w:rsidRPr="00322581">
        <w:rPr>
          <w:rFonts w:ascii="Times New Roman" w:hAnsi="Times New Roman" w:cs="Times New Roman"/>
          <w:sz w:val="24"/>
          <w:szCs w:val="24"/>
        </w:rPr>
        <w:t>The definitions of “Capital Account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Transactions” and its counter part “current account transactions are contained in clauses (e)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(j) of Section 2. These transactions broadly outline the basics and whole approach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Act. Basically these two transactions have to be understood as a concept of items relating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profit and loss account (relating to current account transactions) and of Balance Sheet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items (of those relating to capital account transactions).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“A transaction which alters the assets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or liabilities including contingent liabilities outside India of persons resident in India or assets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or liabilities in India of persons resident outside India would be a capital account transaction.”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Current account transaction </w:t>
      </w:r>
      <w:r w:rsidRPr="00322581">
        <w:rPr>
          <w:rFonts w:ascii="Times New Roman" w:hAnsi="Times New Roman" w:cs="Times New Roman"/>
          <w:sz w:val="24"/>
          <w:szCs w:val="24"/>
        </w:rPr>
        <w:t>means a transaction other than a capital account transaction.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words the current account transactions are the counterpart of capital account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transactions and those transactions that are capital account in nature are not current account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transactions and vice-versa.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‘Person’ and ‘Person resident in India’: </w:t>
      </w:r>
      <w:r w:rsidRPr="00322581">
        <w:rPr>
          <w:rFonts w:ascii="Times New Roman" w:hAnsi="Times New Roman" w:cs="Times New Roman"/>
          <w:sz w:val="24"/>
          <w:szCs w:val="24"/>
        </w:rPr>
        <w:t>The definitions are drafted in a manner with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wordings of similar definitions contained in the Income-tax Act, 1961. The term ‘person’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includes entities such as companies, firms, individuals, HUF, AOP, artificial juridical persons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agencies, offices and branches. The reason for including the agencies, offices and branches is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they do not have independent status separate from its owner.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‘Service’: </w:t>
      </w:r>
      <w:r w:rsidRPr="00322581">
        <w:rPr>
          <w:rFonts w:ascii="Times New Roman" w:hAnsi="Times New Roman" w:cs="Times New Roman"/>
          <w:sz w:val="24"/>
          <w:szCs w:val="24"/>
        </w:rPr>
        <w:t>The term ‘service’ includes a variety of provision of facilities. However, it does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include service under contract of free charge or of personal service. The term ‘transfer’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includes transfer from the point of view of the seller and the purchaser.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21.5 Regulation and Management of Foreign Exchange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Dealing in foreign exchange, etc.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3 prohibits the following transactions, namely,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dealing in or transferring any foreign exchange or foreign securities by any person not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being an authorized person.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receiving otherwise than through an authorized person, any payment by order or on behalf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any person resident outside India in any manner.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making any payment to or for the credit of any person resident outside India in any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manner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Holding of foreign exchange (Section 4)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Except as provided in this Act, No person resident in India shall acquire, hold, own, possess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transfer any foreign exchange, foreign security or any immovable property situated outside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 restricts a resident in India from acquiring, holding, owing, possessing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transferring in any manner foreign exchange, foreign security or any immovable property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situated outside India. However the acquisition such immovable property outside India 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lease for a period not exceeding five years is permissible provided such transactions are not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specifically prohibited.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Current account transactions (Section 5)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person may sell or draw foreign exchange to or from an authorised person if such sale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drawal is a current account transaction. Provided that the Central Government may, in public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interest and in consultation with the Reserve Bank, impose such reasonable restrictions for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current account transactions as may be prescribed.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the section, the intention is to permit receipts and payments freely on current account,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though the Central Government may impose reasonable restrictions. On further analysis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(Section 5) two aspects have to be considered: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the section states that any person may sell or draw foreign exchange to or from an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authorised person,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They may do so if such sale or drawal is a current account transaction. The wording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implies that the section does not intend to permit a person to carry out a current account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transaction freely. If a current account transaction involves dealing with foreign exchange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other provisions of the Act also get attracted, then the concerned person has to take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necessary approvals under the Rules and Regulations etc.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Purpose of Remittance Ministry/Department of Govt. of India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whose approval is required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Cultural Tours Ministry of Human Resources Development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(Department of Education and Culture)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Advertisement in foreign print media for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purposes other than promotion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tourism, foreign investments 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international bidding (exceeding US$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10,000) by a State Government and its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Public Sector Undertakings.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Capital account transactions (Section 6)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Subject to the provisions of sub-section (2), any person may sell or draw foreign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exchange to or from an authorised person for a capital account transaction.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Reserve Bank may, in consultation with the Central Government, specify: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any class or classes of capital account transactions, which are permissible;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limit up to which foreign exchange shall be admissible for such transactions;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Reserve Bank shall not impose any restriction on the drawal of foreign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for payments due on account of amortisation of loans or for depreciation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 investments in the ordinary course of business.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RBI vide A.P. (DIR Series) Circular No. 90 dated 9th January, 2014 has issued 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 on section 6(4) of the Act. This circular clarifies that section 6(4)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Act covers the following transactions: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(i) Foreign currency accounts opened and maintained by such a person when 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was resident outside India;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(ii) Income earned through employment or business or vocation outside India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taken up or commenced which such person was resident outside India, or from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investments made while such person was resident outside India, or from gift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inheritance received while such a person was resident outside India;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(iii) Foreign exchange including any income arising therefrom, and conversion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replacement or accrua to the same, held outside India by a person resident in India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acquired by way of inheritance from a person resident outside 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Permissible Transactions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Sub-section (2) of Section 6, the RBI has issued the Foreign Exchange Management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(Permissible Capital Account Transactions) Regulations, 2000. The Regulations specify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list of transaction, which are permissible in respect of persons resident in India in Schedule-I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the classes of capital account transactions of persons resident outside India in Schedule-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II: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list of permissible classes of transactions made by persons resident in India is: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Investment by a person resident in India in foreign securities.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Foreign currency loans raised in India and abroad by a person resident in 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Transfer of immovable property outside India by a person resident in 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Guarantees issued by a person resident in India in favour of a person resident outside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Export, import and holding of currency/currency notes.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21.16 Corporate and Allied Laws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(f) Loans and overdrafts (borrowings) by a person resident in India from a person resident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outside 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(g) Maintenance of foreign currency accounts in India and outside India by a person resident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Transactions with no restriction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They are: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For amortisation of loan 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For depreciation of direct investments in ordinary course of business.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Also, restrictions cannot be imposed when drawal is of the purpose of repayments of loan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instalments.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Prohibited Transactions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certain transactions, the Reserve Bank of India imposes prohibition. The person resident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outside India is prohibited from making investments in India in any form, in any company,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partnership firm or proprietary concern or any entity whether incorporated or not which is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engaged or proposes to engage: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In the business of chit fund;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As Nidhi company;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In agricultural or plantation activities;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In real estate business (the term shall not include developments of townships,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construction of residential or commercial premises, roads or bridges) or construction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farm houses;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In trading in Transferable Development Rights (TDRs).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ACQUISITION AND TRANSFER OF IMMOVABLE PROPERTY IN INDIA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Acquisition and Transfer of Property in India by an Indian Citizen resident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outside 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person resident outside India who is a citizen of India may—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acquire immovable property in India other than an agricultural property, plantation, or 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farm house 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in case of acquisition of immovable property, payment of purchase price, if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any, shall be made out of (i) funds received in India through normal banking channels by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way of inward remittance from any place outside India or (ii) funds held in any nonresident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account maintained in accordance with the provisions of the Act and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 made by the Reserve Bank 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further that no payment of purchase price for acquisition of immovable property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made either by traveller’s cheque or by foreign currency notes or by other mode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than those specifically permitted by this clause.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transfer any immovable property in India to a person resident in India, 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Acquisition and Transfer of Property in India by a person of Indian origin.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person of Indian origin resident outside India may—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acquire immovable property in India other than an agricultural property, plantation, or 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farm house 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acquire any immovable property in India other than agricultural land/farm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house/plantation property by way of gift from a person resident in India or from a person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resident outside India who is a citizen of India or from a person of Indian origin resident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outside India;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Repatriation of sale proceeds.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person referred to in sub-section (5) of section 6 of the Act, or his successor shall not,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except with the prior permission of the Reserve Bank, repatriate outside India the sale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proceeds of any immovable property referred to in that sub-section.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event of sale of immovable property other than agricultural land/farm house/plantation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property in India by a person resident outside India who is a citizen of India or a person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Indian origin, the authorised dealer may allow repatriation of the sale proceeds outside India,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the following conditions are satisfied, namely 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immovable property was acquired by the seller in accordance with the provisions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foreign exchange law in force at the time of acquisition by him or the provisions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these Regulations;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amount to be repatriated does not exceed (a) the amount paid for acquisition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immovable property in foreign exchange received through normal banking channels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out of funds held in Foreign Currency Non-Resident Account, or (b) the foreign currency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equivalent, as on the date of payment, of the amount paid where such payment was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from the funds held is Non-Resident External account for acquisition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property; 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ACQUISITION AND TRANSFER OF IMMOVABLE PROPERTY OUTSIDE INDIA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 on acquisition or transfer of immovable property outside 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person resident in India shall acquire or transfer any immovable property situated outside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 without general or special permission of the Reserve Bank.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Nothing contained in the above said regulations shall apply to the property —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held by a person resident in India who is a national of a foreign State;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acquired by a person resident in India on or before 8th July, 1947 and continued to be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held by him with the permission of the Reserve Bank.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Acquisition and Transfer of Immovable Property Outside 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person resident in India may acquire immovable property outside India,—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by way of gift or inheritance from a person referred to in sub-section (4) of section 6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or referred to in clause (b) of regulation 4; (b) by way of purchase out of foreign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exchange held in Resident Foreign Currency (RFC) account maintained in accordance with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Foreign Exchange Management (Foreign Currency Accounts by a Person Resident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India) Regulations, 2000;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person resident in India, who has acquired immovable property outside India under subregulation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of this regulation, may transfer it by way of gift to his relative who is a person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resident in India.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Export of goods and services (Section 7)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Procedure: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Every exporter of goods or software in physical form or through any other form, either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directly or indirectly, to any place outside India, other than Nepal and Bhutan, shall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furnish to the specified authority, a declaration in one of the forms set out in the Schedule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supported by such evidence as may be specified, containing true and correct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material particulars including the amount representing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full export value of the goods or software;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if the full export value is not ascertainable at the time of export, the value which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exporter, having regard to the prevailing market conditions expects to receive 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sale of the goods or the software in overseas market, and affirms in the said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declaration that the full export value of goods (whether ascertainable at the time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export or not) or the software has been or will within the specified period be, paid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specified manner.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Declarations shall be executed in sets of such number as specified.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Realisation and repatriation of foreign exchange (Section 8)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Save as otherwise provided in this Act, where any amount of foreign exchange is due or has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accrued to any person resident in India, such person shall take all reasonable steps to realise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repatriate to India such foreign exchange within such period and in such manner as may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specified by the Reserve Bank.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that the receipt by him of the whole or part of that foreign exchange is delayed;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that the foreign exchange ceases in whole or in part to be receivable by him.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Exemption from realisation and repatriation in certain cases (Section 9)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provisions of sections 4 and 8 shall not apply to the following, namely: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possession of foreign currency or foreign coins by any person up to such limit as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Reserve Bank may specify;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foreign currency account held or operated by such person or class of persons and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limit up to which the Reserve Bank may specify;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Possession and Retention of Foreign Exchange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Reserve Bank of India has specified the following persons with the limits for possession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retention of foreign currency by a person resident in India: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Authorised Persons in accordance with the limits advised by the Reserve Bank;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Any person may possess foreign coins without no restriction;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Any person resident in India is permitted to retain in aggregate foreign currency not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exceeding USD2,000 or its equivalent in the form of currency notes/bank notes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travellers cheques acquired by him;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sz w:val="24"/>
          <w:szCs w:val="24"/>
        </w:rPr>
        <w:t>A person resident in India but not permanently resident therein is permitted without limit,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the foreign currency was acquired when he was resident outside India and was brought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into India and declared to the Customs Authorities.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21.6 Authorised Person (Section 10)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Reserve Bank may, on an application made to it in this behalf, authorise any person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known as authorised person to deal in foreign exchange or in foreign securities, as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 authorised dealer, money changer or off-shore banking unit or in any other manner as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deems fit. [Sub-section (1)].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An authorisation under this section shall be in writing and shall be subject to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conditions laid down therein [Sub-section (2)].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Reserve Bank’s powers to issue directions to authorised person (Section 11)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Reserve Bank may, for the purpose of securing compliance with the provisions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 and of any rules, regulations, notifications or directions made thereunder, give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authorised persons any direction in regard to making of payment or the doing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desist from doing any act relating to foreign exchange or foreign security.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Reserve Bank may, for the purpose of ensuring the compliance with the provisions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this Act or of any rule, regulation, notification direction or order made thereunder,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 any authorised person to furnish such information, in such manner, as it deems fit.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of Reserve Bank to inspect authorised person (Section 12)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Reserve Bank may, at any time, cause an inspection to be made by any officer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Reserve Bank specially authorised in writing by the Reserve Bank in this behalf,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the business of any authorised person as may appear to it to be necessary or expedient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purpose of: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verifying the correctness of any statement, information or particulars furnished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Reserve Bank;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obtaining any information or particulars which such authorised person has failed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furnish on being called upon to do so;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21.7 Contraventions and Penalties in Brief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Penalties (Section 13)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If any person contravenes any provisions of this Act, or contravenes any rule, regulation,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notification, direction or order issued in exercise of the powers under this Act,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contravenes any condition subject to which an authorisation is issued by the Reserve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Bank, he shall, upon adjudication, be liable to a penalty up to thrice the sum involved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contravention where such amount is quantifiable, or up to two lakh rupees where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amount is not quantifiable, and where such contravention is a continuing one, further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penalty which may extend to five thousand rupees for every day after the first day which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contravention continues.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Any Adjudicating Authority adjudging any contravention under sub-section (1), may, if 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thinks fit in addition to any penalty which he may impose for such contravention direct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any currency, security or any other money or property in respect of which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contravention has taken place shall be confiscated to the Central Government and further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 that the foreign exchange holdings, if any of the person committing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contraventions or any part thereof, shall be brought back into India or shall be retained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outside India in accordance with directions made in this behalf.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Enforcement of the orders of Adjudicating Authority (Section 14)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Subject to the provisions of sub-section (2) of section 19, if any person fails to make full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payment of the penalty imposed on him under section 13 within a period of ninety days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the date on which the notice for payment of such penalty is served on him, he shall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liable to civil imprisonment under this section.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No order for the arrest and detention in civil prison of a defaulter shall be made unless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Adjudicating Authority has issued and served a notice upon the defaulter calling upon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him to appear before him on the date specified in the notice and to show cause why 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should not be committed to the civil prison, and unless the Adjudicating Authority, for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reasons in writing, is satisfied: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COMPOUNDING OF OFFENCES IN BRIEF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Compounding Authority: Persons authorized by Central Government under section 15 i.e.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classes of officers of the Enforcement Directorate and classes of officers of the RBI can act as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Compounding Authority.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 to section 15: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Any contravention under section 13 may, on an application made by the person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committing such contravention, be compounded within one hundred and eighty days from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date of receipt of application by the Director of Enforcement or such other officers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the Directorate of Enforcement and Officers of the Reserve Bank as may be authorised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behalf by the Central Government in such manner as may be prescribed.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Where a contravention has been compounded under sub-section (1), no proceeding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further proceeding, as the case may be, shall be initiated or continued, as the case may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be, against the person committing such contravention under that section, in respect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contravention so compounded.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Reserve Bank is empowered to compound contravention of the provision as follows: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Process and Procedure for Compounding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 application for compounding of a contravention under the FEMA may be submitted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Compounding Authority (CA) either on beng advised of a contravention under FEMA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either through a memorandum or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suo motu </w:t>
      </w:r>
      <w:r w:rsidRPr="00322581">
        <w:rPr>
          <w:rFonts w:ascii="Times New Roman" w:hAnsi="Times New Roman" w:cs="Times New Roman"/>
          <w:sz w:val="24"/>
          <w:szCs w:val="24"/>
        </w:rPr>
        <w:t>on being made or becoming aware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contravention or suo motu on being made or becoming aware of the contravention.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should be as per format given in the Foreign Exchange (Compounding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Proceedings) Rules, 2000.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applicant along with the application in the prescribed format, may also furnish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details relating to Foreign Direct Investment (FDI), External Commercial Borrowings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(ECB), Overseas Direct Investment and Branch Office / Liaison Office, as applicable, a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copy of the Memorandum of Association and latest audited balance sheet along with an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undertaking that they are not under investigation of any agency such as DOE, CBI, etc.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to complete the compounding process within the time frame.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21.8 Adjudication And Appeal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Time limits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 No. Obligation Time Limit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Section 14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Full </w:t>
      </w:r>
      <w:r w:rsidRPr="00322581">
        <w:rPr>
          <w:rFonts w:ascii="Times New Roman" w:hAnsi="Times New Roman" w:cs="Times New Roman"/>
          <w:sz w:val="24"/>
          <w:szCs w:val="24"/>
        </w:rPr>
        <w:t>penalty to be paid Within 90 days from the date 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notice for payment of penalty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served.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Appointment of Adjudicating Authority (Section 16)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For the purpose of adjudication under section 13, the Central Government may, by an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published in the Official Gazette, appoint as many officers of the Central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as it may think fit, as the Adjudicating Authorities for holding an inquiry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manner prescribed after giving the person alleged to have committed contravention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section 13, against whom a complaint has been made under sub-section (3)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(hereinafter in this section referred to as the said person) a reasonable opportunity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being heard for the purpose of imposing any penalty: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Appeal to Special Director (Appeals) (Section 17)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shall, by notification, appoint one or more Special Directors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(Appeals) to hear appeals against the orders of the Adjudicating Authorities under this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and shall also specify in the said notification the matter and places in relation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the Special Director (Appeals) may exercise jurisdiction.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Any person aggrieved by an order made by the Adjudicating Authority, being an Assistant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Director of Enforcement or a Deputy Director of Enforcement, may prefer an appeal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Special Director (Appeals).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Establishment of Appellate Tribunal (Section 18)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shall, by notification, establish an Appellate Tribunal to be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known as the Appellate Tribunal for Foreign Exchange to hear appeals against the orders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Adjudicating Authorities and the Special Director (Appeals) under this Act.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Appeal to Appellate Tribunal (Section 19)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Save as otherwise provided in sub-section (2), The Central Government or any person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aggrieved by an order made by an Adjudicating Authority, other than those referred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sub-section (1) of section 17, or the Special Director (Appeals), may prefer an appeal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Appellate Tribunal: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Composition of Appellate Tribunal (Section 20)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Appellate Tribunal shall consist of a Chairperson and such number of Members as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 deem fit.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Subject of the provisions of this Act: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jurisdiction of the Appellate Tribunal may be exercised by Benches thereof;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Bench may be constituted by the Chairperson with one or more Members as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may deem fit;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Qualifications for appointment of Chairperson, Member and Special Director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(Appeals) (Section 21)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 person shall not be qualified for appointment as the Chairperson or a Member unless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he: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the case of Chairperson, is or has been, or is qualified to be, a Judge of a High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Court; 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the case of a Member, is or has been, or is qualified to be, a District Judge.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Term of Office (Section 22)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and every other Member shall hold office as such for a term of five years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the date on which he enters upon his office: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Provided </w:t>
      </w:r>
      <w:r w:rsidRPr="00322581">
        <w:rPr>
          <w:rFonts w:ascii="Times New Roman" w:hAnsi="Times New Roman" w:cs="Times New Roman"/>
          <w:sz w:val="24"/>
          <w:szCs w:val="24"/>
        </w:rPr>
        <w:t>that no Chairperson or other members shall hold office as such after he has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attained: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the case of the Chairperson, the age of sixty-five years;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the case of any other Member, the age of sixty-two years.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Terms and conditions of service (Section 23)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salary and allowances payable to and the other terms and conditions of service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Chairperson, other Member and the Special Director (Appeals) shall be such as may be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Vacancies (Section 24)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If, for reason other than temporary absence, any vacancy occurs in the office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or a Member, the Central Government shall appoint another person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accordance with the provisions of this Act to fill the vacancy and the proceedings may be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continued before the Appellate Tribunal from the stage at such at which the vacancy is filled.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Resignation and removal (Section 25)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Chairperson or a Member, may, by notice in writing under his hand addressed to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Central Government, resign his office: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Member to act as Chairperson in certain circumstances (Section 26)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In the event of the occurrence of any vacancy in the office of the Chairperson by reason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his death, resignation or otherwise, the senior most Member shall act as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until the date on which a new Chairperson, appointed in accordance with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Act to fill such vacancy, enters upon his office.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When the Chairperson is unable to discharge his function owing to absence, illness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other cause, the senior most Member shall discharge the function of the Chairperson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until the date on which the Chairperson resumes his duties.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Staff of Appellate Tribunal and Special Director (Appeals) (Section 27)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shall provide the Appellate Tribunal and the Special Director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(Appeals) with such officers and employees as it may deem fit.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officers and employees of the Appellate Tribunal and office of the Special Director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(Appeals) shall discharge their functions under the general superintendence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and the Special Director (Appeals), as the case may.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The salaries and allowances and other conditions of service of the officers 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employees of the Appellate Tribunal and office of the Special Director (Appeals) shall be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as may be prescribed.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Procedure and powers of Appellate Tribunal and Special Director (Appeals)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28)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Appellate Tribunal and the Special Director (Appeals) shall not be bound by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procedure laid down by the Code of Civil Procedure, 1908 but shall be guided by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principles of natural justice and, subject to the other provisions of this Act, the Appellate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and the Special Director (Appeals) shall have powers to regulate its own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procedure.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The Appellate Tribunal and the Special Director (Appeals) shall have, for the purposes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discharging its functions under this Act, the same powers as are vested in a civil court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the Code of Civil Procedure, 1908 ; while trying a suit, in respect of following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matters, namely: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Distribution of business amongst Benches (Section 29)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Benches are constituted, the Chairperson may, from time to time, by notification, make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as to the distribution of the business of the Appellate Tribunal amongst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Benches and also provide for the matters, which may be dealt with by each Bench.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of Chairperson to transfer cases (Section 30)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the application of any of the parties and after notice to the parties, and after hearing such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them as he may desire to be heard, or on his own motion without such notice,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may transfer any case pending before one Bench, for disposal, to any other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Bench.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Decision to be by majority (Section 31)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the Members of a Bench consisting of two Members differ in opinion on any point, they shall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state the point or points on which they differ, and make a reference to the Chairperson who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either hear the point or points himself or refer the case for hearing on such point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points by one or more of the other Members of the Appellate Tribunal and such point or points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decided according to the opinion of the majority of the Members of the Appellate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Tribunal who have heard the case, including those who first heard it.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Right of appellant to take assistance of legal practitioner or chartered accountant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and of Government, to appoint presenting officers (Section 32)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A person preferring an appeal to the Appellate Tribunal or the Special Director (Appeals)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this Act may either appear in person or take the assistance of a legal practitioner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a chartered accountant of his choice to present his case before the Appellate Tribunal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the Special Director (Appeals), as the case may be.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Member, etc. to be public servants (Section 33)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Chairperson, Members and other officers and employees of the Appellate Tribunal,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Special Director (Appeals) and the Adjudicating Authority shall be deemed to be public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servants within the meaning of section 21 of the Indian Penal Code 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Civil court not to have jurisdiction (Section 34)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civil court shall have jurisdiction to entertain any suit or proceeding in respect of any matter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an Adjudicating Authority or the Appellate Tribunal or the Special Director (Appeals) is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empowered by or under this Act to determine and no injunction shall be granted by any court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other authority in respect of any action taken or to be taken in pursuance of any power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conferred by or under this Act.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Appeal to High Court (Section 35)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person aggrieved by any decision or order of the Appellate Tribunal may file an appeal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High Court within sixty days from the date of communication of the decision or order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Tribunal on any question of law arising out of such order: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21.9 Directorate of Enforcement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Directorate of Enforcement (Section 36)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shall establish a Directorate of Enforcement with a Director and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other officers or class of officers as it thinks fit, who shall be called officers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Enforcement, for the purposes of this Act.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Without prejudice to provisions of sub-section (1), the Central Government may authorise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Director of Enforcement or an Additional Director of Enforcement or a Special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Director of Enforcement or a Deputy Director of Enforcement to appoint officers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Enforcement below the rank of an Assistant Director of Enforcement.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of search, seizure, etc. (Section 37)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Director of Enforcement and other officers of Enforcement, not below the rank of an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Assistant Director, shall take up for investigation the contravention referred to in section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13.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Without prejudice to the provisions of sub-section (1), the Central Government may also,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notification, authorise any officer or class of officers in the Central Government, State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or the Reserve Bank, not below the rank of an Under Secretary to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Empowering other officers (Section 38)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may, by order and subject to such conditions and limitations as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thinks fit to impose, authorise any officer of customs or any central excise officer or any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police officer or any other officer of the Central Government or a State Government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exercise such of the powers and discharge such of the duties of the Director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Enforcement or any other officer of Enforcement under this Act as may be stated in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21.10 Miscellaneous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Presentation as to documents in certain cases (Section 39)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Where any document: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is produced or furnished by any person or has been seized from the custody or control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person, in either case, under this Act or under any other law;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has been received from any place outside India (duly authenticated by such authority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 and in such manner as may be prescribed in the course of investigation of any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contravention under this Act alleged to have been committed by any person, Such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is tendered in any proceeding under this Act in evidence against him,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against him and any other person who is proceeded against jointly with him, the court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Adjudicating Authority, as the case may be, shall: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presume, unless the contrary is proved, that the signature and every other part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document which purports to be in the handwriting of any particular person 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the court may reasonably assume to have been signed by, or to be in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handwriting of any particular person, is in that person’s handwriting and in the case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 document executed or attested, that it was executed or attested by the person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whom it purports to have been so executed or attested;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admit the document in evidence notwithstanding that it is not duly stamped, if such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is otherwise admissible in evidence;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Suspension of operation of this Act (Section 40)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If the Central Government is satisfied that circumstances have arisen rendering it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necessary that any permission granted or restriction imposed by this Act should cease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granted or imposed, or if it considers necessary or expending so to do in public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interest, the Central Government may, by notification, suspend or relax to such extent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either indefinitely or for such period as may be notified, the operation of all or any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Act.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Where the operation of any provision of this Act has under sub-section (1) been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suspended or relaxed indefinitely, such suspension or relaxation may, at any time while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 remains in force, be removed by the Central Government by notification.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of Central Government to give directions (Section 41)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purposes of this Act, the Central Government may, from time to time, give to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Reserve bank such general or special directions as it thinks fit, and the Reserve bank shall, in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discharge of its functions under this Act, comply with any such directions.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Contravention by companies (Section 42)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Where a person committing a contravention of any of the provisions of this Act or of any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rule, direction or order made thereunder is a company, every person who, at the time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contravention was committed, was in charge of, and was responsible to, the company for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conduct of the business of the company as well as the company, shall be deemed to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guilty of the contravention and shall be liable to be proceeded against and punished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accordingly [Sub-section (1)].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Death or insolvency in certain cases (Section 43)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right, obligation, liability, proceedings or appeal arising in relation to the provision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13 shall not abate by reason of death or insolvency of the person liable under that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and upon such death or insolvency such rights and obligations shall devolve on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legal representative of such person or the official receiver or the official assignee, as the case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Bar Legal proceedings (Section 44)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No suit, prosecution or other legal proceeding shall lie against the Central Government or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Reserve Bank or any officer of that Government or of the Reserve Bank or other person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exercising any power or discharging any functions or performing any duties under this Act, for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anything in good faith done or intended to be done under this Act or any rule, regulation,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notification, direction or order made thereunder.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Removal of difficulties (Section 45)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If any difficulty arises in giving effect to the provisions of this Act, the Central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may, by order, do anything not inconsistent with the provisions of this Act for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purpose of removing the difficulty;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make rules (Section 46)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Central Government may, by notification, make rules to carry out the provisions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Without prejudice to the generality of the foregoing power, such rules may provide for: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imposition of reasonable restrictions on current account transactions under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5;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manner in which the contravention may be compounded under sub-section (1)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section 15;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make regulations (Section 47)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Reserve Bank may, by notification, make regulations to carry out the provisions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 and the rules made thereunder.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Without prejudice to the generality of the foregoing power, such regulations may provide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for: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permissible classes of capital account transactions, the limits of admissibility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foreign exchange for such transactions, and the prohibition, restriction or regulation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certain capital account transactions under section 6;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manner and the form in which the declaration is to be furnished under clause (a)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sub-section (1) of section 7;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Rules and regulations to be laid before Parliament (Section 48)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rule and regulations made under this Act shall be laid, as soon as may be after it is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made, before each House of Parliament, while it is in session for a total period of thirty days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may be comprised in one session or in two or more successive sessions, and if, before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expiry of the session immediately following the session, or the successive sessions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aforesaid, both Houses agree in making any modification in the rule or regulation, or both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Houses agree that the rule or regulation should not be made, the rule or regulation shall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thereafter have effect only in such modified form or be of no effect, as the case may be; so,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that any such modification or annulment shall be without prejudice to the validity of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anything previously done under that rule or regulation.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􀂙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Repeal and saving (Section 49)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Foreign Exchange Regulation Act, 1973 (46 of 1973) is hereby repealed and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Board constituted under sub-section (1) of section 52 of the said Act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(hereinafter referred to as the repealed Act) shall stand dissolved.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(2) On the dissolution of the said Appellate Board, the person appointed as Chairman of the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Board and every other person appointed as Member and holding office as such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immediately before such date shall vacate their respective offices and no such Chairman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other person shall be entitled to claim any compensation for the premature termination</w:t>
      </w:r>
    </w:p>
    <w:p w:rsidR="00685AA0" w:rsidRPr="00322581" w:rsidRDefault="00685AA0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term of his office or of any contract of service.</w:t>
      </w:r>
    </w:p>
    <w:p w:rsidR="00685AA0" w:rsidRPr="00322581" w:rsidRDefault="00685AA0" w:rsidP="00322581">
      <w:pPr>
        <w:rPr>
          <w:rFonts w:ascii="Times New Roman" w:hAnsi="Times New Roman" w:cs="Times New Roman"/>
          <w:sz w:val="24"/>
          <w:szCs w:val="24"/>
        </w:rPr>
      </w:pPr>
    </w:p>
    <w:p w:rsidR="00685AA0" w:rsidRPr="00322581" w:rsidRDefault="00685AA0" w:rsidP="00322581">
      <w:pPr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22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The Competition Act, 2002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22.0 Introduction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Globalisation and progressive liberalization of trade during the last decade opened a widening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atmosphere giving rise to certain inevitable tasks and challenges for every country around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globe. It, therefore, became imperative for many countries to have a new line of rethinking on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existing pattern of policies on trade, customs and usages. The World Trade Organisation’s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(WTO) treaties and agreements, their implications on trade and commerce have already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compelled many countries to review their competitiveness of trade and economic policies not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only within their economy but across the frontiers of other countries also. 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22.1 Object behind the enactment of the Competition Act, 2002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 Act, keeping in view of the economic development of the country, was laid down to provide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an establishment of a commission with the following object: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-to prevent practices having adverse effect on competition,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-to promote and sustain competition in markets,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-to protect the interests of consumers,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-to ensure freedom of trade carried on by other participants in markets in India and -for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matters connected therewith or incidental thereto.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22.2 What is Competition?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broad definition of Competition is “a situation in a market in which firms or sellers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independently strike for the buyers’ patronage in order to achieve a particular business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objective, 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22.3 Competition Policy and Law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Competition Policy is regarded as genus, of which, the Competition Law is specie.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Competition Law provides necessary powers to the Competition Commission to enforce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implement the Competition Policy. The central economic goal of the Competition Policy is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preservation and promotion of the competitive process. It is a symbolic process, which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encourages efficiency in the production and allocation of goods and services over a period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time through its effects on innovation and adjustment to technological change. In conditions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effective competition, competitors will be having equal opportunities to compete for their own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economic interest and therefore the quality of their outputs and resource deployment will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given top priority in order to sustain and succeed in the market by meeting consumers’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demand at the lowest possible cost.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22.4 Competition Act, 2002 and Further Amendments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renewed efforts of the Government in implementing the Competition Act, 2002 is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laudable step in the right direction and a new beginning in the frontiers of India’s Competition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Policy towards harmonizing international trade and policy. The Act was amended in 2007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2009.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The Act, 2002 among other things, provides: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(A)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establishment of the Competition Commission of India</w:t>
      </w:r>
      <w:r w:rsidRPr="00322581">
        <w:rPr>
          <w:rFonts w:ascii="Times New Roman" w:hAnsi="Times New Roman" w:cs="Times New Roman"/>
          <w:sz w:val="24"/>
          <w:szCs w:val="24"/>
        </w:rPr>
        <w:t>, which shall be an expert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body and would function as a market regulator for preventing and regulating anti-competitive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practices in the country in accordance with the provisions of the Act and it would also have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advisory and advocacy functions in its role as a regulator which can also impose penalty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certain cases specified in the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(B)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establishment of the Competition Appellate Tribunal, </w:t>
      </w:r>
      <w:r w:rsidRPr="00322581">
        <w:rPr>
          <w:rFonts w:ascii="Times New Roman" w:hAnsi="Times New Roman" w:cs="Times New Roman"/>
          <w:sz w:val="24"/>
          <w:szCs w:val="24"/>
        </w:rPr>
        <w:t>which shall be a three member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quasi-judicial body headed by a person who is or has been a Judge of the Supreme Court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Chief Justice of a High Court to hear and dispose of appeals against any direction made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passed by the Competition Commission and to adjudicate claims on compensation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passing orders for the recovery of compensation from any enterprise for any loss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damage suffered as a result of any contravention of the provisions of the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22.5 Main Ingredients of Competition Law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focus of the new law is towards the following areas affecting competition namely: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(a)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Prohibition of certain agreements, which are considered to be anti-competitive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nature. </w:t>
      </w:r>
      <w:r w:rsidRPr="00322581">
        <w:rPr>
          <w:rFonts w:ascii="Times New Roman" w:hAnsi="Times New Roman" w:cs="Times New Roman"/>
          <w:sz w:val="24"/>
          <w:szCs w:val="24"/>
        </w:rPr>
        <w:t>Such agreements [namely tie in arrangements, exclusive dealings (supply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distribution), refusal to deal and resale price maintenance] shall be presumed as anticompetitive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they cause or are likely to cause an appreciable adverse effect 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competition within India.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(b)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Prohibition of Abuse of dominant position </w:t>
      </w:r>
      <w:r w:rsidRPr="00322581">
        <w:rPr>
          <w:rFonts w:ascii="Times New Roman" w:hAnsi="Times New Roman" w:cs="Times New Roman"/>
          <w:sz w:val="24"/>
          <w:szCs w:val="24"/>
        </w:rPr>
        <w:t>by imposing unfair or discriminatory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conditions or limiting and restricting production of goods or services or indulging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practices resulting in denial of market access or through in any other mode are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prohibited.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22.6 Definitions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Acquisition [Section 2(a)]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22581">
        <w:rPr>
          <w:rFonts w:ascii="Times New Roman" w:hAnsi="Times New Roman" w:cs="Times New Roman"/>
          <w:sz w:val="24"/>
          <w:szCs w:val="24"/>
        </w:rPr>
        <w:t>Acquisition" means, directly or indirectly, acquiring or agreeing to acquire—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shares, voting rights or assets of any enterprise;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control over management or control over assets of any enterprise;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Agreement [Section 2(b)]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"Agreement" includes any arrangement or understanding or action in concert,—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whether or not, such arrangement, understanding or action is formal or in writing;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whether or not such arrangement, understanding or action is intended to be enforceable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legal proceedings;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Here,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horizontal agreements </w:t>
      </w:r>
      <w:r w:rsidRPr="00322581">
        <w:rPr>
          <w:rFonts w:ascii="Times New Roman" w:hAnsi="Times New Roman" w:cs="Times New Roman"/>
          <w:sz w:val="24"/>
          <w:szCs w:val="24"/>
        </w:rPr>
        <w:t>are those agreements among competitors operating at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same level in the economic process i.e. enterprises engaged in the same activity. For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example</w:t>
      </w:r>
      <w:r w:rsidRPr="00322581">
        <w:rPr>
          <w:rFonts w:ascii="Times New Roman" w:hAnsi="Times New Roman" w:cs="Times New Roman"/>
          <w:sz w:val="24"/>
          <w:szCs w:val="24"/>
        </w:rPr>
        <w:t>, the agreements between producers or between wholesellers or between retailers,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dealing in similar kind of products.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Vertical agreements </w:t>
      </w:r>
      <w:r w:rsidRPr="00322581">
        <w:rPr>
          <w:rFonts w:ascii="Times New Roman" w:hAnsi="Times New Roman" w:cs="Times New Roman"/>
          <w:sz w:val="24"/>
          <w:szCs w:val="24"/>
        </w:rPr>
        <w:t>are those agreements between Non-competiting undertakings operating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at different levels of manufacturing and distribution process. For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example</w:t>
      </w:r>
      <w:r w:rsidRPr="00322581">
        <w:rPr>
          <w:rFonts w:ascii="Times New Roman" w:hAnsi="Times New Roman" w:cs="Times New Roman"/>
          <w:sz w:val="24"/>
          <w:szCs w:val="24"/>
        </w:rPr>
        <w:t>, the agreements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between manufacturers of components, manufacturers of products, between producers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whole-sellers or between producers, whole-sellers and retailers.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Appellate Tribunal [Section 2 (ba)]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means the Competition Appellate Tribunal established under sub-section 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322581">
        <w:rPr>
          <w:rFonts w:ascii="Times New Roman" w:hAnsi="Times New Roman" w:cs="Times New Roman"/>
          <w:sz w:val="24"/>
          <w:szCs w:val="24"/>
        </w:rPr>
        <w:t>) of Section 53A.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Cartel [Section 2(c)]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"Cartel" includes an association of producers, sellers, distributors, traders or service providers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who, by agreement amongst themselves, limit, control or attempt to control the production,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distribution, sale or price of, or, trade in goods or provision of services;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The term cartel like agreement has been given an inclusive meaning. Thus an association for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welfare of the trade or formed for any other purpose not mentioned in the aforesaid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definition will not be a cartel. It is only when an association, by agreement amongst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themselves, limits control or attempts to control the production, distribution, sale or price of,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or, trade in goods or provision of services, that it will be a cartel.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Chairperson </w:t>
      </w:r>
      <w:r w:rsidRPr="00322581">
        <w:rPr>
          <w:rFonts w:ascii="Times New Roman" w:hAnsi="Times New Roman" w:cs="Times New Roman"/>
          <w:sz w:val="24"/>
          <w:szCs w:val="24"/>
        </w:rPr>
        <w:t>[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Section 2(d)]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"Chairperson" means the Chairperson of the Commission appointed under sub-section (1)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8;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Commission [Section 2(e)]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"Commission" means the Competition Commission of India established under sub-section (1)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section 7;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Consumer [Section 2(f)]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"Consumer" means any person who—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buys any goods for a consideration which has been paid or promised or partly paid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partly promised, or under any system of deferred payment and includes any user of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goods other than the person who buys such goods for consideration paid or promised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partly paid or partly promised, or under any system of deferred payment when such use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made with the approval of such person, whether such purchase of goods is for resale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for any commercial purpose or for personal use;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Director General [Section 2(g)]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"Director General" means the Director General appointed under sub-section (1) of 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16(1) and includes any Additional, Joint, Deputy or Assistant Directors General appointed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that section;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Enterprise [Section 2(h)]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"Enterprise" means a person or a department of the Government, who or which is, or has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been, engaged in any activity, relating to the production, storage, supply, distribution,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acquisition or control of articles or goods, or the provision of services, of any kind, or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investment, or in the business of acquiring, holding, underwriting or dealing with shares,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debentures or other securities of any other body corporate, either directly or through one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more of its units or divisions or subsidiaries, whether such unit or division or subsidiary 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located at the same place where the enterprise is located or at a different place or at different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places, but does not include any activity of the Government relatable to the sovereign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functions of the Government including all activities carried on by the departments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 dealing with atomic energy, currency, defence and space.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purposes of this clause,—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"activity" includes profession or occupation;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"article" includes a new article and "service" includes a new service;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"unit" or "division", in relation to an enterprise, includes—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 plant or factory established for the production, storage, supply, distribution,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acquisition or control of any article or goods;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any branch or office established for the provision of any service;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Goods [Section 2(i)]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"Goods" means goods as defined in the Sale of Goods Act, 1930 and includes—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products manufactured, processed or mined;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(B) debentures, stocks and shares after allotment;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Member [Section 2(j)]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"Member" means a Member of the Commission appointed under sub-section (/) of section 8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includes the Chairperson;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Notification [Section 2(k)]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"Notification" means a notification published in the Official Gazette;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Person [Section 2(l)]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"Person" includes—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an individual;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 Hindu undivided family;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a company;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(iv) a firm;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(v) an association of persons or a body of individuals, whether incorporated or not, in India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outside India;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(vi) any corporation established by or under any Central, State or Provincial Act or a Government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as defined in section 617 of the Companies Act, 1956 (1 of 1956);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(vii) any body corporate incorporated by or under the laws of a country outside India;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(viii) a co-operative society registered under any law relating to cooperative societies;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(ix) a local authority;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(x) every artificial judicial person, not falling within any of the preceding sub-clauses;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Practice [Section 2(m)]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"Practice" includes any practice relating to the carrying on of any trade by a person or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enterprise;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Prescribed [Section 2(n)]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"Prescribed" means prescribed by rules made under this Act;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Price [Section 2(o)]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"Price", in relation to the sale of any goods or to the performance of any services, includes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valuable consideration, whether direct or indirect, or deferred, and includes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consideration, which in effect relates to the sale of any goods or to the performance of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services although ostensibly relating to any other matter or thing;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Public financial institution [Section 2(p)]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"Public financial institution" means a public financial institution specified under section 4A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Companies Act, 1956 (1 of 1956) and includes a State Financial, Industrial or Investment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Corporation;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Regulations [Section 2(q)]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"Regulations" means the regulations made by the Commission under section 64;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Relevant Market [Section 2(r)]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"Relevant Market" means the market, which may be determined by the Commission with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reference to the relevant product market or the relevant geographic market or with reference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both the markets;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includes all interchangeable or substitutable goods or services of all competitors.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determination of the relevant market is a crucial aspect.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Relevant Geographic Market [Section 2(s)]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"Relevant Geographic Market" means a market comprising the area in which the conditions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competition for supply of goods or provision of services or demand of goods or services are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distinctly homogenous and can be distinguished from the conditions prevailing in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neighbouring areas;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Relevant Product Market [Section 2(t)]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"Relevant Product Market" means a market comprising all those products or services which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are regarded as interchangeable or substitutable by the consumer, by reason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characteristics of the products or services, their prices and intended use;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Service [Section 2(u)]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"Service" means service of any description which is made available to potential users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includes the provision of services in connection with business of any industrial or commercial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matters such as banking, communication, education, financing, insurance, chit funds, real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estate, transport, storage, material treatment, processing, supply of electrical or other energy,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boarding, lodging, entertainment, amusement, construction, repair, conveying of news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information and advertising;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Shares [Section 2(v)]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"Shares" means shares in the share capital of a company carrying voting rights and includes—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any security which entitles the holder to receive shares with voting rights;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stock except where a distinction between stock and share is expressed or implied;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Statutory Authority [Section 2(w)]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"Statutory authority" means any authority, board, corporation, council, institute, university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other body corporate, established by or under any Central, State or Provincial Act for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purposes of regulating production or supply of goods or provision of any services or markets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therefor or any matter connected therewith or incidental thereto;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Trade [Section 2(x)]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"Trade" means any trade, business, industry, profession or occupation relating to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production, supply, distribution, storage or control of goods and includes the provision of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services;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Turnover [Section 2(y)]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"Turnover" includes value of sale of goods or services;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Words and Expressions [Section (z)]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"Words and Expressions" used but not defined in this Act and defined in the Companies Act,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1956 shall have the same meanings respectively assigned to them in that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– II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Prohibition of certain agreements, abuse of dominant position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regulation of combinations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1. Anti competitive agreements (Section 3)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shall not be lawful for any enterprise or association of enterprises or person or association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persons to 'enter' into an agreement in respect of production, supply, storage, distribution,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acquisition or control of goods or provision of services, which causes or is likely to cause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appreciable adverse effect on competition within India. All such agreements entered into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contravention of the aforesaid prohibition shall be void.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agreement entered into between enterprises or associations of enterprises or persons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associations of persons or between any person and enterprise or practice carried on,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decision taken by, any association of enterprises or association of persons, including cartels,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engaged in identical or similar trade of goods or provision of services, shall be presumed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an appreciable adverse effect on competition, which—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directly or indirectly determines purchase or sale prices;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(b) limits or controls production, supply, markets, technical development, investment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 of services;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Bid-rigging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"Bid rigging" means any agreement, between enterprises or persons engaged in identical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similar production or trading of goods or provision of services, which has the effect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eliminating or reducing competition for bids or adversely affecting or manipulating the process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bidding.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Agreement at different stages in different markets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agreement amongst enterprises or persons at different stages or levels of the production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chain in different markets, in respect of production, supply, distribution, storage, sale or price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of, or trade in goods or provision of services shall be a void agreement if it causes or is likely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cause an appreciable adverse effect on competition in India including—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tie-in arrangement - includes any agreement requiring a purchaser of goods, as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condition of such purchase, to purchase some other goods;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exclusive supply agreement - includes any agreement restricting in any manner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purchaser in the course of his trade from acquiring or otherwise dealing in any goods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than those of the seller or any other person;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 of rights under some Acts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Nothing contained in this section shall restrict the right of any person to restrain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infringement of, or to impose reasonable conditions, as may be necessary for protecting any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his rights which have been or may be conferred upon him under—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Copyright Act, 1957 (14 of 1957);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Patents Act, 1970 (39 of 1970);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the Trade and Merchandise Marks Act, 1958 (43 of 1958) or the Trade Marks Act, 1999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(47 of 1999);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the Geographical Indications of Goods (Registration and Protection) Act, 1999 (48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1999);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the Designs Act, 2000 (16 of 2000);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(f) the Semi-conductor Integrated Circuits Layout-Design Act, 2000 (37 of 2000);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Prohibition of export of rights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Noting contained in this section shall restrict the right of any person to export goods from India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the extent to which the agreement relates exclusively to the production, supply, distribution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control of goods or provision of services for such export.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2. Abuse of dominant position (Section 4)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Sub-section (1), prohibits abuse of dominant position by any enterprise or group. There shall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abuse of dominant position if an enterprise or a group, 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directly or indirectly, imposes unfair or discriminatory—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condition in purchase or sale of goods or services;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price in purchase or sale (including predatory price) of goods or service,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3. Combination (Section 5)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5 deals with combination of enterprises and persons. The acquisition of one or more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enterprises by one or more persons or merger or amalgamation of enterprises shall be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combination of such enterprises and persons or enterprises, if—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any acquisition where—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the parties to the acquisition, being the acquirer and the enterprise, whose control,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shares, voting rights or assets have been acquired or are being acquired jointly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have,—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either, in India, the assets of the value of more than rupees one thousand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crores or turnover more than rupees three thousand crores;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India or outside India, in aggregate, the assets of the value of more than five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hundred million US dollars, including at least rupees five hundred crores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India, or turnover more than fifteen hundred million US dollars, including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atleast rupees fifteen hundred crores in India;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Explanations: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(a) Control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"control" </w:t>
      </w:r>
      <w:r w:rsidRPr="00322581">
        <w:rPr>
          <w:rFonts w:ascii="Times New Roman" w:hAnsi="Times New Roman" w:cs="Times New Roman"/>
          <w:sz w:val="24"/>
          <w:szCs w:val="24"/>
        </w:rPr>
        <w:t>includes controlling the affairs or management by—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one or more enterprises, either jointly or singly, over another enterprise or group;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one or more groups, either jointly or singly, over another group or enterprise;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Ministry of Corporate Affairs vide Notification No. S.O. 482(E) dated 4th March, 2011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exercise of the powers conferred by clause (a) of Section 54 of the Competition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2002, exempts, in the public interest, an enterprise, whose control, shares,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voting rights or assets are being acquired has either assets of the value of not more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than Rs. 250 crores in India or turnover of not more than Rs. 750 crores in India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the provisions of Section 5 of the said Act for a period of five years.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(b) Group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"group" </w:t>
      </w:r>
      <w:r w:rsidRPr="00322581">
        <w:rPr>
          <w:rFonts w:ascii="Times New Roman" w:hAnsi="Times New Roman" w:cs="Times New Roman"/>
          <w:sz w:val="24"/>
          <w:szCs w:val="24"/>
        </w:rPr>
        <w:t>means two or more enterprises which, directly or indirectly, are in a position to—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exercise twenty-six per cent. or more of the voting rights in the other enterprise;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appoint more than fifty percent, of the members of the board of directors in the 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enterprise;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control the management or affairs of the other enterprise;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Ministry of Corporate Affairs vide Notification No. S.O. 481(E) dated 4th March, 2011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exercise of the powers conferred by clause (a) of Section 54 of the Competition Act,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2002, exempts, in the public interest, the ‘Group’ exercising less than fifty percent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voting rights in other enterprise from the provisions of Section 5 of the said Act for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 of five years.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(c) Determination of value of Assets-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value of assets shall be determined by taking the book value of the assets as shown,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audited books of account of the enterprise, in the financial year immediately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preceding the financial year in which the date of proposed merger falls, as reduced by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depreciation, and the value of assets shall include the brand value, value of goodwill,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value of copyright, patent, permitted use, collective mark, registered proprietor,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registered trade mark, registered user, homonymous geographical indication,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geographical indications, design or layout-design or similar other commercial rights, if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any, referred to in section 3(5).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4. Regulation of combinations (Section 6)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per this section, no person or enterprise shall enter into a combination which causes or 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likely to cause an appreciable adverse effect on competition within the relevant market in India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such a combination shall be void. (Sub-section 1).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person or enterprise, who or which proposes to enter into a combination shall give notice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the Commission, in the form as may be specified, and the fee which may be determined, by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regulations, disclosing the details of the proposed combination, within 30 days of—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(a) approval of the proposal relating to merger or amalgamation, referred to in section 5(c), by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board of directors of the enterprises concerned with such merger or amalgamation, as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may be;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execution of any agreement or other document for acquisition referred to in section 5(a)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acquiring of control referred to in section 5(b).[Sub-section 2]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"Foreign institutional investor" </w:t>
      </w:r>
      <w:r w:rsidRPr="00322581">
        <w:rPr>
          <w:rFonts w:ascii="Times New Roman" w:hAnsi="Times New Roman" w:cs="Times New Roman"/>
          <w:sz w:val="24"/>
          <w:szCs w:val="24"/>
        </w:rPr>
        <w:t>has the same meaning as assigned to it in clause (a)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Explanation to section 115AD of the Income-tax Act, 1961, which is as under: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expression "Foreign Institutional Investor" means such investor as the Central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may, by notification in the official gazette specify in this behalf.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"Venture capital fund" </w:t>
      </w:r>
      <w:r w:rsidRPr="00322581">
        <w:rPr>
          <w:rFonts w:ascii="Times New Roman" w:hAnsi="Times New Roman" w:cs="Times New Roman"/>
          <w:sz w:val="24"/>
          <w:szCs w:val="24"/>
        </w:rPr>
        <w:t>has the same meaning as assigned to it in clause (b)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Explanation to clause (23 FB) of section 10 of the Income-tax Act, 1961, which is as follows: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"venture capital fund" means such fund-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operating under a trust deed registered under the provisions of the Registration Act, 1908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operating as a venture capital scheme made by the Unit Trust of India established under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Unit Trust of India Act, 1963;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which has been granted a certificate of registration under the Securities and Exchange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Board of India Act, 1992 and regulations made thereunder;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which fulfils the conditions as may be specified, with the approval of the Central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Government, by the Securities and Exchange Board of India, by notification in the Official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Gazette, in this behalf;"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– III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Competition Commission of India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Establishment of Commission (Section 7)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7 provides for the establishment of the Competition Commission of India.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shall be a body corporate by the aforesaid name having perpetual succession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a common seal with power to acquire, hold and dispose of property and to contract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sue or be sued. The place of head office of the Commission shall be decided by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Government. Further, the Commission may establishment offices at other places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Composition of Commission (Section 8)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shall consist of the Chairperson and not less than two and not more than six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Members, to be appointed by the Central Government. The Chairperson and every 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 shall be a person of ability, integrity and standing and who has special knowledge of,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such professional experience of not less then 15 years in international trade, economics,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business, commerce, law, finance, accounting, management, industry, public affairs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competition matters, including competition law and policy, which in the opinion of the Central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Government, may be useful to the Commission. The Chairperson and other members shall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whole time members.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Selection Committee for Chairperson and other Members of the commission (Section 9)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and other Members of the Commission shall be appointed by the Central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from a panel of names recommended by a Selection Committee consisting of –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Chief Justice of India or his nominee ---- Chairperson;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Secretary in the Ministry of Corporate Affairs ---- Member;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the Secretary in the Ministry of Law and Justice ---- Member;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two experts of repute who have special knowledge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of, and professional experience in international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trade, economics, business, commerce, law,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finance, accountancy, management, industry, public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affairs or competition matters including competition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law and policy.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---- Members.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term of the Selection Committee and the manner of selection of panel of names shall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as may be prescribed.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Term of office of Chairperson and other Members (Section 10)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and every other Member shall hold office for a term of five years from the date 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he enters upon his office and shall be eligible for re-appointment. However, no Chairperson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other Member shall hold office as such after he has attained the age of sixty-five years.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per sub-section 2, any vacancy caused by the resignation or removal of the Chairperson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other Member under section 11 or by death or otherwise shall be filled by fresh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appointment in accordance with the provisions of sections 9.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Resignation, removal and suspension of Chairperson and other members (Section 11)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or any other Member may, by notice in writing under his hand addressed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Government, resign his office. However, the Chairperson or a Member shall,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unless he is permitted by the Central Government to relinquish his office sooner, continue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hold office until the expiry of three months from the date of receipt of such notice or until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 duly appointed as his successor enters upon his office or until the expiry of his term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office, whichever is the earliest (Sub-section 1).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per Sub-section 2, the Central Government may, by order, remove the Chairperson or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Member from his office if such Chairperson or Member, as the case may be,—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is, or at any time has been, adjudged as an insolvent;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has engaged at any time, during his term of office, in any paid employment,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 on employment of Chairperson and other Members in certain cases (Section 12)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and other Members shall not, for a period of two years from the date 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they cease to hold office, accept any employment in, or be connected with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management or administration of, any enterprise which has been a party to a proceeding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before the Commission.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nothing contained in this section shall apply to any employment under the Central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or a State Government or local authority or in any statutory authority or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corporation established by or under any Central, State or Provincial Act or a Government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as defined in section 617 of the Companies Act, 1956.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Administrative powers of Chairperson (Section 13)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shall have the powers of general superintendence, direction and control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of all administrative matters of the Commission. The Chairperson may also delegate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of his powers relating to administrative matters of the Commission, as he may think fit,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other Member or officer of the Commission.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Salary and allowances and other terms and conditions of service of Chairperson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other Members (Section 14)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salary, and the other terms and conditions of service, of the Chairperson and 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Members, including travelling expenses, house rent allowance and conveyance facilities,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sumptuary allowance (expenses of living) and medical facilities shall be such as may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prescribed and the same shall not be varied to their disadvantage after their appointment.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Vacancy, etc. not to invalidate proceedings of Commission (Section 15)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act or proceeding of the Commission shall not be invalidated merely on the ground of: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any vacancy in, or any defect in the constitution of, the Commission;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any defect in the appointment of a person acting as a Chairperson or as a Member;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any irregularity in the procedure of the Commission not affecting the merits of the case.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Appointment of Director General, etc. (Section 16)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may, by notification, appoint a Director General for the purposes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assisting the Commission in conducting inquiry into contravention of any of the provisions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 and for performing such other functions as are, or may be, provided by or under this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Secretary and officers and other employees of Commission (Section 17)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may appoint a Secretary and such officers and other employees as it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considers necessary for the efficient performance of its functions under this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salaries and allowances payable to, and other terms and conditions of service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Secretary and officers and other employees of the Commission and the number of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officers and other employees shall be such as may be prescribed.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– IV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Duties, Powers and Functions of Commission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Duties of Commission (Section 18)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 provides that it shall be the duty of the Commission to eliminate practices having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adverse effect on competition, to promote and sustain competition in markets in India,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protect the interests of consumers and to ensure freedom of trade carried on by 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participants in markets in India. The Commission may for the purpose of discharging its duties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performing its functions under this Act, enter into any memorandum or arrangement, with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prior approval of the Central Government, with any agency of any foreign country.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Inquiry into certain agreements and dominant position of enterprise (Section 19)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is empowered to inquire into any alleged contravention of the provisions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contained in section 3(1) or section 4(1) either on its own motion or on:—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receipt of any information in such manner and accompanied by such fee as may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determined by regulations, from any person, consumer or their association or trade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association;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 reference made to it by the Central Government or a State Government or a statutory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authority.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Powers and Functions of the Commission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1. Appreciable Adverse effect</w:t>
      </w:r>
      <w:r w:rsidRPr="00322581">
        <w:rPr>
          <w:rFonts w:ascii="Times New Roman" w:hAnsi="Times New Roman" w:cs="Times New Roman"/>
          <w:sz w:val="24"/>
          <w:szCs w:val="24"/>
        </w:rPr>
        <w:t>: The Commission shall, while determining whether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agreement has an appreciable adverse effect on competition, have due regard to all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of the following factors, namely:—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creation of barriers to new entrants in the market;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driving existing competitors out of the market;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foreclosure of competition by hindering entry into the market;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accrual of benefits to consumers;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improvements in production or distribution of goods or provision of services;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(f) promotion of technical, scientific and economic development by means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production or distribution of goods or provision of services.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2. Dominant position of enterprise: </w:t>
      </w:r>
      <w:r w:rsidRPr="00322581">
        <w:rPr>
          <w:rFonts w:ascii="Times New Roman" w:hAnsi="Times New Roman" w:cs="Times New Roman"/>
          <w:sz w:val="24"/>
          <w:szCs w:val="24"/>
        </w:rPr>
        <w:t>The Commission shall, while inquiring whether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enterprise enjoys a dominant position or not, have due regard to all or any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following factors, namely:—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market share of the enterprise;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size and resources of the enterprise;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 (3) Relevant Market: </w:t>
      </w:r>
      <w:r w:rsidRPr="00322581">
        <w:rPr>
          <w:rFonts w:ascii="Times New Roman" w:hAnsi="Times New Roman" w:cs="Times New Roman"/>
          <w:sz w:val="24"/>
          <w:szCs w:val="24"/>
        </w:rPr>
        <w:t>For determining whether a market constitutes a "relevant market" for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purposes of this Act, the Commission shall have due regard to the "relevant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geographic market'' and "relevant product market".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(4) Relevant Geographic Market</w:t>
      </w:r>
      <w:r w:rsidRPr="00322581">
        <w:rPr>
          <w:rFonts w:ascii="Times New Roman" w:hAnsi="Times New Roman" w:cs="Times New Roman"/>
          <w:sz w:val="24"/>
          <w:szCs w:val="24"/>
        </w:rPr>
        <w:t>: The Commission shall, while determining the "relevant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geographic market", have due regard to all or any of the following factors, namely:—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regulatory trade barriers;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local specification requirements;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 (5) Relevant Product Market: </w:t>
      </w:r>
      <w:r w:rsidRPr="00322581">
        <w:rPr>
          <w:rFonts w:ascii="Times New Roman" w:hAnsi="Times New Roman" w:cs="Times New Roman"/>
          <w:sz w:val="24"/>
          <w:szCs w:val="24"/>
        </w:rPr>
        <w:t>While determining the "relevant product market",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shall have due regard to all or any of the following factors, namely:—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(a) physical characteristics or end-use of goods;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price of goods or service;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consumer preferences;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exclusion of in-house production;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existence of specialised producers;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(f) classification of industrial products.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Inquiry into combination by Commission (Section 20)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may, upon its own knowledge or information relating to acquisition referred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in section 5(a) or acquiring of control referred to in section 5(b) or merger or amalgamation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referred to in section 5(c), inquire into whether such a combination has caused or is likely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cause an appreciable adverse effect on competition in India.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Further, the Commission shall not initiate any inquiry after the expiry of one year from the date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which such combination has taken effect.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Reference by statutory authority (Section 21)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provides that in the course of a proceeding before any statutory authority an issue is raised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any party that any decision which such statutory authority has taken or proposes to take 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would be, contrary to any of the provisions of this Act, then such statutory authority may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make a reference in respect of such issue to the Commission. Also any statutory authority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suo motu make such a reference to the Commission. On receipt of a reference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shall give its opinion, within sixty days of receipt of such reference, to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statutory authority which shall consider the opinion of the Commission and thereafter, give its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findings recording reasons therefor on the issues referred to in the said opinion.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Reference by Commission (Section 21 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in the course of a proceeding before the Commission an issue is raised by any party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any decision which, the Commission has taken during such proceeding or proposes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take, is or would be contrary to any provision of this Act whose implementation is entrusted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statutory authority, then the Commission may make a reference in respect of such issue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statutory authority. The Commission may, suo motu, make such a reference to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statutory authority. On receipt of a reference the statutory authority shall give its opinion,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within sixty days of receipt of such reference, to the Commission which shall consider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opinion of the statutory authority, and thereafter give its findings recording reasons therefore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the issues referred to in the said opinion.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Meetings of Commission (Section 22)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The Commission shall meet at such times and places, and shall observe such rules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procedure in regard to the transaction of business at its meetings as may be provided by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regulations. The Chairperson, if for any reason, is unable to attend a meeting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Commission, the senior-most Member present at the meeting, shall preside at the meeting. All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questions which come up before any meeting of the Commission shall be decided by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majority of the Members present and voting, and in the event of an equality of votes,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or in his absence, the Member presiding, shall have a second or/casting vote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that the quorum for such meeting shall be three Members.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Procedure for inquiry under Section 19 (Section 26)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This section lays down the detailed procedure for any inquiry initiated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suo motu </w:t>
      </w:r>
      <w:r w:rsidRPr="00322581">
        <w:rPr>
          <w:rFonts w:ascii="Times New Roman" w:hAnsi="Times New Roman" w:cs="Times New Roman"/>
          <w:sz w:val="24"/>
          <w:szCs w:val="24"/>
        </w:rPr>
        <w:t>by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and various complaints and references referred to in section 19 of the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detailed procedure is as follows: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1) </w:t>
      </w:r>
      <w:r w:rsidRPr="00322581">
        <w:rPr>
          <w:rFonts w:ascii="Times New Roman" w:hAnsi="Times New Roman" w:cs="Times New Roman"/>
          <w:sz w:val="24"/>
          <w:szCs w:val="24"/>
        </w:rPr>
        <w:t>On receipt of a reference from the Central Government or a State Government or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statutory authority or on its own knowledge or information received under section 19, if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is of the opinion that there exists a prima facie case, it shall direct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Director General to cause an investigation to be made into the matter: If the subject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 of an information received is, in the opinion of the Commission, substantially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same as or has been covered by any previous information received, then the new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information may be clubbed with the previous information.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322581">
        <w:rPr>
          <w:rFonts w:ascii="Times New Roman" w:hAnsi="Times New Roman" w:cs="Times New Roman"/>
          <w:sz w:val="24"/>
          <w:szCs w:val="24"/>
        </w:rPr>
        <w:t>) Where on receipt of a reference from the Central Government or a State Government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statutory authority or information received under section 19, the Commission is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opinion that there exists no prima facie case, it shall close the matter forthwith and pass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orders as it deems fit and send a copy of its order to the Central Government or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State Government or the statutory authority or the parties concerned, as the case may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Orders by Commission after inquiry into agreements or abuse of dominant position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27)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after inquiry the Commission finds that any agreement referred to in section 3 or action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an enterprise in a dominant position, is in contravention of section 3 or section 4, as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may be, it may pass all or any of the following orders, namely:—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direct any enterprise or association of enterprises or person or association of persons, as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case may be, involved in such agreement, or abuse of dominant position,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discontinue and not to re-enter such agreement or discontinue such abuse of dominant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position, as the case may be;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impose such penalty, as it may deem fit which shall be not more than ten per cent.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average of the turnover for the last three preceding financial years, upon each of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 or enterprises which are parties to such agreements or abuse. Provided that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any agreement referred to in section 3 has been entered into by a cartel,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may impose upon each producer, seller, distributor, trader or service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provider included in that cartel, a penalty of up to three times of its profit for each year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continuance of such agreement or ten per cent. of its turnover for each year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continuance of such agreement, whichever is higher.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Division of enterprise enjoying dominant position (Section 28)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Commission, may, notwithstanding anything contained in any other law for the time being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force, by order in writing, direct division of an enterprise enjoying dominant position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ensure that such enterprise does not abuse its dominant position. The order may provide for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all or any of the following matters, namely:—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transfer or vesting of property, rights, liabilities or obligations;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(b) the adjustment of contracts either by discharge or reduction of any liability or obligation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otherwise;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Procedure for investigation of combination (Section 29)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(1) </w:t>
      </w: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Notice to parties: </w:t>
      </w:r>
      <w:r w:rsidRPr="00322581">
        <w:rPr>
          <w:rFonts w:ascii="Times New Roman" w:hAnsi="Times New Roman" w:cs="Times New Roman"/>
          <w:sz w:val="24"/>
          <w:szCs w:val="24"/>
        </w:rPr>
        <w:t>Where the Commission is of the prima-facie opinion that a combination 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likely to cause, or has caused an appreciable adverse effect on competition within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relevant market in India, it shall issue a notice to show cause to the parties to combination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calling upon them to respond within thirty days of the receipt of the notice, as to why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investigation in respect of such combination should not be conducted. After receipt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response of the parties to the combination under sub- section (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322581">
        <w:rPr>
          <w:rFonts w:ascii="Times New Roman" w:hAnsi="Times New Roman" w:cs="Times New Roman"/>
          <w:sz w:val="24"/>
          <w:szCs w:val="24"/>
        </w:rPr>
        <w:t>), the Commission may call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a report from the Director General and such report shall be submitted by the Director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General within such time as the Commission may direct.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(2) Directions to parties to publish details: </w:t>
      </w:r>
      <w:r w:rsidRPr="00322581">
        <w:rPr>
          <w:rFonts w:ascii="Times New Roman" w:hAnsi="Times New Roman" w:cs="Times New Roman"/>
          <w:sz w:val="24"/>
          <w:szCs w:val="24"/>
        </w:rPr>
        <w:t>The Commission, if it is prima facie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opinion that the combination has, or is likely to have, an appreciable adverse effect 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competition, it shall, within seven working days from the date of receipt of the response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parties to the combination, or the receipt of the report from the Director General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whichever is later direct the parties to the said combination to publish details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combination within ten working days of such direction, in such manner, as it thinks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appropriate, for bringing the combination to the knowledge or information of the public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persons affected or likely to be affected by such combination (Sub-section 2).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>(3) Invitation to affected party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322581">
        <w:rPr>
          <w:rFonts w:ascii="Times New Roman" w:hAnsi="Times New Roman" w:cs="Times New Roman"/>
          <w:sz w:val="24"/>
          <w:szCs w:val="24"/>
        </w:rPr>
        <w:t>The Commission may invite any person or member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public, affected or likely to be affected by the said combination, to file his written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objections, if any, before the Commission within fifteen working days from the date 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the details of the combination were published.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(4) Additional information: </w:t>
      </w:r>
      <w:r w:rsidRPr="00322581">
        <w:rPr>
          <w:rFonts w:ascii="Times New Roman" w:hAnsi="Times New Roman" w:cs="Times New Roman"/>
          <w:sz w:val="24"/>
          <w:szCs w:val="24"/>
        </w:rPr>
        <w:t>The Commission may, within fifteen working days from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expiry of the period specified before, call for such additional or other information as it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deem fit from the parties to the said combination. The additional or other information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called for by the Commission shall be furnished by the parties to the combination within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fifteen days from the expiry of the above specified period. After receipt of all information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within a period of forty-five working days from the expiry of the period for additional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information, the Commission shall proceed to deal with the case of accordance within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contained in Section 31.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Procedure in case of notice under sub-section 2 of section 6 (Section 30)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any person or enterprise has given a notice under 6(2), the Commission shall examine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notice and form its prime facia opinion and proceed as per provisions contained in Section 29.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Orders of Commission on certain combinations (Section 31)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can issue orders on certain combinations.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(1) Approval of combination (Sub-section 1): </w:t>
      </w:r>
      <w:r w:rsidRPr="00322581">
        <w:rPr>
          <w:rFonts w:ascii="Times New Roman" w:hAnsi="Times New Roman" w:cs="Times New Roman"/>
          <w:sz w:val="24"/>
          <w:szCs w:val="24"/>
        </w:rPr>
        <w:t>Where the Commission is of the opinion that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combination does not, or is not likely to, have an appreciable adverse effect 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competition, it shall, by order, approve that combination including the combination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of which a notice has been given of section 6(2) (Sub-section 1).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(2) Direction: </w:t>
      </w:r>
      <w:r w:rsidRPr="00322581">
        <w:rPr>
          <w:rFonts w:ascii="Times New Roman" w:hAnsi="Times New Roman" w:cs="Times New Roman"/>
          <w:sz w:val="24"/>
          <w:szCs w:val="24"/>
        </w:rPr>
        <w:t>Where the Commission is of the opinion that the combination has, or is likely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have, an appreciable adverse effect on competition, it shall direct that the combination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not take effect (Sub-section 2).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(3) Modification</w:t>
      </w:r>
      <w:r w:rsidRPr="00322581">
        <w:rPr>
          <w:rFonts w:ascii="Times New Roman" w:hAnsi="Times New Roman" w:cs="Times New Roman"/>
          <w:sz w:val="24"/>
          <w:szCs w:val="24"/>
        </w:rPr>
        <w:t>: Where the Commission is of the opinion that the combination has, or 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likely to have, an appreciable adverse effect on competition but such adverse effect can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eliminated by suitable modification to such combination, it may propose appropriate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modification to the combination, to the parties to such combination (Sub-section 3).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parties, who accept the modification proposed by the Commission under sub-section (3),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carry out such modification within the period specified by the Commission (Subsection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 (4) Amendment to modification: </w:t>
      </w:r>
      <w:r w:rsidRPr="00322581">
        <w:rPr>
          <w:rFonts w:ascii="Times New Roman" w:hAnsi="Times New Roman" w:cs="Times New Roman"/>
          <w:sz w:val="24"/>
          <w:szCs w:val="24"/>
        </w:rPr>
        <w:t>If the parties to the combination do not accept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modification proposed by the Commission under sub-section (3), such parties may, within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thirty working days of the modification proposed by the Commission, submit amendment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the modification proposed by the Commission under that sub-section (6). If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agrees with the amendment submitted by the parties under sub-section (6),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shall, by order, approve the combination (Sub-section 7). If the Commission does not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accept the amendment submitted under sub-section (6), then, the parties shall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allowed a further period of thirty working days within which such parties shall accept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modification proposed by the Commission under Sub-section (3) (Sub-section 8).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(5) Consequence of non-acceptance of the modification: </w:t>
      </w:r>
      <w:r w:rsidRPr="00322581">
        <w:rPr>
          <w:rFonts w:ascii="Times New Roman" w:hAnsi="Times New Roman" w:cs="Times New Roman"/>
          <w:sz w:val="24"/>
          <w:szCs w:val="24"/>
        </w:rPr>
        <w:t>If the parties fail to accept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modification proposed by the Commission within thirty working days as referred above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within a further period of thirty working days referred to in sub-section (8)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combination shall be deemed to have an appreciable adverse effect on competition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dealt with in accordance with the provisions of this Act (Sub-section 9).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(6) Deemed approval by Commission: </w:t>
      </w:r>
      <w:r w:rsidRPr="00322581">
        <w:rPr>
          <w:rFonts w:ascii="Times New Roman" w:hAnsi="Times New Roman" w:cs="Times New Roman"/>
          <w:sz w:val="24"/>
          <w:szCs w:val="24"/>
        </w:rPr>
        <w:t>If the Commission does not, on the expiry of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period of 210 days from the date of notice given to the Commission referred to in 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29(2), pass an order or issue direction in accordance with the provisions of sub-section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or (2) or (7), the combination shall be deemed to have been approved by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Commission. For the purpose of determining the period of 210 days specified in this subsection,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period of thirty working days specified in sub-section (6) and a further period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thirty working days specified in sub-section (8) shall be excluded. Where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extension of time is sought by the parties to the combination, the period of ninety working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days shall be reckoned after deducting the extended time granted at the request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parties (Sub-section 12).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(7) Consequence of a combination declared void by Commission: </w:t>
      </w:r>
      <w:r w:rsidRPr="00322581">
        <w:rPr>
          <w:rFonts w:ascii="Times New Roman" w:hAnsi="Times New Roman" w:cs="Times New Roman"/>
          <w:sz w:val="24"/>
          <w:szCs w:val="24"/>
        </w:rPr>
        <w:t>Where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has ordered a combination to be void, the acquisition or acquiring of control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merger or amalgamation referred to in section 5, shall be dealt with by the authorities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any other law for the time being in force as if such acquisition or acquiring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control or merger or amalgamation had not taken place and the parties to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combination shall be dealt with accordingly (Sub-section 13). As per Sub-section 14,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nothing contained in this Chapter shall affect any proceeding initiated or which may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initiated under any other law for the time being in force.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Acts taking place outside India but having an effect on competition in India (Section 32)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shall, notwithstanding that,—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 agreement referred to in section 3 has been entered into outside India;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any party to such agreement is outside India;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any enterprise abusing the dominant position is outside India;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a combination has taken place outside India;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any party to combination is outside India;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(f) any other matter or practice or action arising out of such agreement or dominant position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combination is outside India;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grant interim relief (Section 33)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during an inquiry, the Commission is satisfied that an act in contravention of sub-section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of section 3 or sub-section (1) of section 4 or section 6 has been committed and continues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committed or that such act is about to be committed, the Commission may, by order,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temporarily restrain any party from carrying on such act until the conclusion of such inquiry or until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further orders, without giving notice to such party, where it deems it necessary.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award compensation (Section 34)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Omitted by the Competition (Amendment) Act, 2007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Appearance before Commission (Section 35)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person or an enterprise or the Director General may either appear in person or authorise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one or more chartered accountants or company secretaries or cost accountants or legal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practitioners or any of his or its officers to present his or its case before the Commission.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of Commission to regulate its own procedure (Section 36)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discharge of its functions, the Commission shall be guided by the principles of natural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justice and, subject to the other provisions of this Act and of any rules made by the Central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Government, the Commission shall have the powers to regulate its own procedure.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shall have, for the purposes of discharging its functions under this Act,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same powers as are vested in a Civil Court under the Code of Civil Procedure, 1908 (5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1908), while trying a suit, in respect of the following matters, namely:-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summoning and enforcing the attendance of any person and examining him on oath;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requiring the discovery and production of documents;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receiving evidence on affidavit;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issuing commissions for the examination of witnesses or documents;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requisitioning, subject to the provisions of sections 123 and 124 of the Indian Evidence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1872 (1 of 1872), any public record or document or copy of such of record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from any office.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Review of orders of Commission (Section 37)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Omitted by the Competition (Amendment) Act, 2007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Rectification of orders (Section 38)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a view to rectifying any mistake apparent from the record, the Commission may amend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order passed by it under the provisions of this Act. [sub-section (1)]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Subject to the other provisions of this Act, the Commission may make—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 amendment under sub-section (1) of its own motion;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an amendment for rectifying any such mistake which has been brought to its notice by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any party to the order.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the Commission shall not, while rectifying any mistake apparent from record, amend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substantive part of its order passed under the provisions of this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Execution of orders of Commission imposing monetary penalty (Section 39)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 person fails to pay any monetary penalty imposed on him under this Act, the Commission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proceed to recover such penalty, in such manner as may be specified by the regulations.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a case where the Commission is of the opinion that it would be expedient to recover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penalty imposed under this Act in accordance with the provisions of the Income-tax Act, 1961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(43 of 1961), it may make a reference to this effect to the concerned income-tax authority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that Act for recovery of the penalty as tax due under the said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40)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Omitted by the Competition (Amendment) Act, 2007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– V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Duties of Director General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Director General to investigate contravention (Section 41)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Director General shall, when so directed by the Commission, assist the Commission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investigating into any contravention of the provisions of this Act or any rules or regulations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thereunder. The Director General shall have all the powers as are conferred upon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under section 36(2). Without prejudice to this power, the provisions of sections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240 and 240A of the Companies Act, 1956 (1 of 1956), so far as may be, shall apply to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investigation made by the Director General or any other person investigating under his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authority, as they apply to an inspector appointed under that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purposes of this section,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words “the Central Government” under section 240 of the Companies Act, 1956 (1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1956) shall be construed as “the Commission”;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word “Magistrate” under section 240A of the Companies Act, 1956 (1 of 1956) shall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construed as “the Chief Metropolitan Magistrate, Delhi”.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– VI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Penalties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Contravention of orders of Commission (Section 42)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may cause an inquiry to be made into compliance of its orders or directions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in exercise of its powers under the Act. If any person, without reasonable clause, fails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comply with the orders or directions of the Commission issued under sections 27, 28, 31, 32,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33, 42A and 43A of the Act, he shall be punishable with fine which may extend to rupees one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lakh for each day during which such non-compliance occurs, subject to a maximum of rupees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ten crore, as the Commission may determine.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Compensation in case of contravention of orders of Commission (Section 42A)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Without prejudice to the provisions of this Act, any person may make an application to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Tribunal for an order for the recovery of compensation from any enterprise for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loss or damage shown to have been suffered, by such person as a result of the said enterprise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violating directions issued by the Commission or contravening, without any reasonable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ground, any decision or order of the Commission issued under sections 27, 28, 31, 32 and 33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any condition or restriction subject to which any approval, sanction, direction or exemption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relation to any matter has been accorded, given, made or granted under this Act or delaying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in carrying out such orders or directions of the Commission.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failure to comply with directions of Commission and Director General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43)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any person fails to comply with a direction given by the Commission under of section 36(2)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(4); or the Director General while exercising powers referred to in section 41(2)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may impose on such person a penalty of rupees one lakh for each day during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such failure continues, subject to a maximum of rupees one crore.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impose penalty for non-furnishing of information or combinations (Section 43A)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any person or enterprise fails to give notice to the Commission under sub- section(2) of section 6,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shall impose on such person or enterprise a penalty which may extend to one per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 of the total turnover or the assets, whichever is higher, of such a combination.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making false statement or omission to furnish material information (Section 44)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any person, being a party to a combination makes a statement which is false in any material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particular, or knowing it to be false; or omits to state any material particular knowing it to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material, such person shall be liable to a penalty which shall not be less than rupees fifty lakhs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but which may extend to rupees one crore, as may be determined by the Commission.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Penalty for offences in relation to furnishing of information (Section 45)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Without prejudice to the provisions of section 44, if a person, who furnishes or is required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furnish under this Act any particulars, documents or any information, (a) makes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statement or furnishes any document which he knows or has reason to believe to be false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material particular; or (b) omits to state any material fact knowing it to be material; or (c)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wilfully alters, suppresses or destroys any document which is required to be furnished as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aforesaid, such person shall be punishable with fine which may extend to rupees one crore as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 determined by the Commission. Without prejudice to the above provisions,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may also pass such other order as it deems fit.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impose lesser penalty (Section 46)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may, if it is satisfied that any producer, seller, distributor, trader or service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provider included in any cartel, which is alleged to have violated section 3, has made a full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true disclosure in respect of the alleged violations and such disclosure is vital, impose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upon such producer, seller, distributor, trader or service provider a lesser penalty as it may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deem fit, than leviable under this Act or the rules or the regulations.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Crediting sums realised by way of penalties to Consolidated Fund of India (Section 47)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 sums realised by way of penalties under this Act shall be credited to the Consolidated Fund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India.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Contravention by companies (Section 48)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 person committing contravention of any of the provisions of this Act or of any rule,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regulation, order made or direction issued thereunder is a company, every person who, at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time the contravention was committed, was in charge of, and was responsible to the company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the conduct of the business of the company, as well as the company, shall be deemed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guilty of the contravention and shall be liable to be proceeded against and punished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accordingly. Provided that nothing contained in this sub-section shall render any such person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liable to any punishment if he proves that the contravention was committed without his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knowledge or that he had exercised all due diligence to prevent the commission of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contravention.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– VII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Competition Advocacy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Competition advocacy (Section 49)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may, in formulating a policy on competition (including review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laws related to competition) or any other matter, and a State Government may,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formulating a policy on competition or on any other matter, as the case may be, make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reference to the Commission for its opinion on possible effect of such policy on competition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on the receipt of such a reference, the Commission shall, within sixty days of making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reference, give its opinion to the Central Government, or the State Government, as the case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be, which may thereafter take further action as it deems fit. The opinion given by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under sub-section (1) shall not be binding upon the Central Government or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State Government; as the case may be, in formulating such policy. The Commission shall take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suitable measures for the promotion of competition advocacy, creating awareness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imparting training about competition issues.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– VIII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Finance, Accounts and Audit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Grants by Central Government (Section 50)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may, after due appropriation made by Parliament by law in this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behalf, make to the Commission grants of such sums of money as the Government may think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fit for being utilised for the purposes of this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Constitution of Fund (Section 51)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 shall be constituted a fund to be called the "Competition Fund" and there shall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credited thereto—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all Government grants received by the Commission;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Omitted;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the fees received under this Act;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the interest accrued on the amounts referred to in clauses (a) and (c).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Fund shall be applied for meeting:—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salaries and allowances payable to the Chairperson and other Members and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administrative expenses including the salaries, allowances and pension payable to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Director General, Additional, Joint, Deputy or Assistant Directors General, the Registrar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officers and other employees of the Commission;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other expenses of the Commission in connection with the discharge of its functions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for the purposes of this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Accounts and Audit (Section 52)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shall maintain proper accounts and other relevant records and prepare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annual statement of accounts in such form as may be prescribed by the Central Government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consultation with the Comptroller and Auditor-General of India.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Furnishing of returns, etc., to Central Government (Section 53)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shall furnish to the Central Government at such time and in such form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manner as may be prescribed or as the Central Government may direct, such returns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statements and such particulars in regard to any proposed or existing measures for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promotion of competition advocacy, creating awareness and imparting training about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competition issues, as the Central Government may, from time to time, require.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shall prepare once in every year, in such form and at such time as may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prescribed, an annual report giving a true and full account of its activities during the previous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year and copies of the report shall be forwarded to the Central Government. A copy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report received shall be laid, as soon as may be after it is received, before each House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Parliament.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– VIII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Competition Appellate Tribunal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Establishment of Appellate Tribunal (Section 53A)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shall, by notification, establish an Appellate Tribunal to be known as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Competition Appellate Tribunal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to hear and dispose of appeals against any direction issued or decision made or order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passed by the Commission under sub-sections (2) and (6) of section 26, section 27,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28, section 31, section 32, section 33, section 38, section 39, section 43, 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43A, section 44, section 45 or section 46 of the Act;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to adjudicate on claim for compensation that may arise from the findings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or the orders of the Appellate Tribunal in an appeal against any finding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or under section 42A or under sub- section (2) of section 53Q of this Act,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pass orders for the recovery of compensation under section 53N of this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Headquarter of the Appellate Tribunal shall be at such place as the Central Government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may, by notification, specify.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Appeal to Appellate Tribunal (Section 53B)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or the State Government or a local authority or enterprise or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person, aggrieved by any direction, decision or order referred to in clause (a) of section 53A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prefer an appeal to the Appellate Tribunal. Every appeal under sub-section (1) shall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filed within a period of sixty days from the date on which a copy of the direction or decision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made by the Commission is received by the Central Government or the State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or a local authority or enterprise or any person referred to in that sub-section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shall be in such form and be accompanied by such fee as may be prescribed. The Appellate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may entertain an appeal after the expiry of the said period of sixty days if it 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satisfied that there was sufficient cause for not filing it within that period.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Composition of Appellate Tribunal (Section 53C)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Appellate Tribunal shall consist of a Chairperson and not more than two other members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appointed by the Central Government.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Qualifications for appointment of Chairperson and Members of Appellate Tribunal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53D)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of the Appellate Tribunal shall be a person, who is, or has been a Judge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Supreme Court or the Chief Justice of a High Court. A member of the Appellate Tribunal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be a person of ability, integrity and standing having special knowledge of,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professional experience of not less than twenty five years in, competition matters including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competition law and policy, international trade, economics, business, commerce, law,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finance, accountancy, management, industry, public affairs, administration or in any 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 which in the opinion of the Central Government, may be useful to the Appellate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© </w:t>
      </w:r>
      <w:r w:rsidRPr="00322581">
        <w:rPr>
          <w:rFonts w:ascii="Times New Roman" w:hAnsi="Times New Roman" w:cs="Times New Roman"/>
          <w:sz w:val="24"/>
          <w:szCs w:val="24"/>
        </w:rPr>
        <w:t>Tribunal.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Selection Committee (Section 53E)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and members of the Appellate Tribunal shall be appointed by the Central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from a panel of names recommended by a Selection Committee consisting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Chief Justice of India or his nominee Chairperson;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Secretary in the Ministry of Corporate Affairs………. Member;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the Secretary in the Ministry of Law and Justice ………. Member.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terms of the Selection Committee and the manner of selection of panel of names shall be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as may be prescribed.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Term of office of Chairperson and Members of Appellate Tribunal (Section 53F)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or a member of the Appellate Tribunal shall hold office as such for a term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five years from the date on which he enters upon his office, and shall be eligible for reappointment:.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Chairperson or other member of the Appellate Tribunal shall hold office as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after he has attained, 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the case of the Chairperson, the age of sixty-eight years;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the case of any other member of the Appellate Tribunal, the age of sixty-five years.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Terms and conditions of service of chairperson and Members of Appellate Tribunal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(Section 53G)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salaries and allowances and other terms and conditions of service of the Chairperson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members of the Appellate Tribunal shall be such as may be prescribed. The salaries,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allowances and other terms and conditions of service of the Chairperson and other members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the Appellate Tribunal shall not be varied to their disadvantage after their appointment.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Vacancies (Section 53H)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If, for any reason other than temporary absence, any vacancy occurs in the office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or a member of the Appellate Tribunal, the Central Government shall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appoint another person in accordance with the provisions of this Act to fill the vacancy and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proceedings may be continued before the Appellate Tribunal from the stage at which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vacancy is filled.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Resignation of Chairperson and Members of Appellate Tribunal (Section 53I)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or a member of the Appellate Tribunal may, by notice in writing under his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hand addressed to the Central Government, resign his office. The Chairperson or a member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Appellate Tribunal shall, unless he is permitted by the Central Government to relinquish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his office sooner, continue to hold office until the expiry of three months from the date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receipt of such notice or until a person duly appointed as his successor enters upon his office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until the expiry of his term of office, whichever is the earliest.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Member of Appellate Tribunal to act as its Chairperson in certain cases (Section 53J)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the event of the occurrence of any vacancy in the office of the Chairperson of the Appellate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by reason of his death or resignation, the senior-most Member of the Appellate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shall act as the Chairperson of the Appellate Tribunal until the date on which a new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appointed in accordance with the provisions of this Act to fill such vacancy enters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upon his office. When the Chairperson of the Appellate Tribunal is unable to discharge his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functions owing to absence, illness or any other cause, the senior-most member or, as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may be, such one of the Members of the Appellate Tribunal, as the Central Government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may, by notification, authorize in this behalf, shall discharge the functions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Chairperson until the date on which the Chairperson resumes his duties.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Removal and suspension of Chairperson and Members of Appellate Tribunal (Section 53K)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may, in consultation with the Chief Justice of India, remove from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 the Chairperson or any other member of the Appellate Tribunal, who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has been adjudged an insolvent;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has engaged at any time, during his terms of office, in any paid employment;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 on employment of Chairperson and other Members of Appellate Tribunal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certain cases (Section 53L)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and other members of the Appellate Tribunal shall not, for a period of two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years from the date on which they cease to hold office, accept any employment in,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connected with the management or administration of, any enterprise which has been a party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proceeding before the Appellate Tribunal under this Act: Provided that nothing contained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 shall apply to any employment under the Central Government or a State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or local authority or in any statutory authority or any corporation established by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any Central, State or Provincial Act or a Government Company as defined in 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617 of the Companies Act,1956 (1 of 1956).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Staff of Appellate Tribunal (Section 53M)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shall provide the Appellate Tribunal with such officers and other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employees as it may think fit. The officers and other employees of the Appellate Tribunal shall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discharge their functions under the general superintendence and control of the Chairperson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Appellate Tribunal. The salaries and allowances and other conditions of service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officers and other employees of the Appellate Tribunal shall be such as may be prescribed.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Awarding compensation (Section 53N)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Without prejudice to any other provisions contained in this Act, the Central Government or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State Government or a local authority or any enterprise or any person may make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application to the Appellate Tribunal to adjudicate on claim for compensation that may arise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from the findings of the Commission or the orders of the Appellate Tribunal in an appeal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against any findings of the Commission or under section 42A or under sub-section(2)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53Q of the Act, and to pass an order for the recovery of compensation from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enterprise for any loss or damage shown to have been suffered, by the Central Government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State Government or a local authority or any enterprise or any person as a result of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contravention of the provisions of Chapter II, having been committed by enterprise. 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Procedures and powers of Appellate Tribunal (Section 53O)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Appellate Tribunal shall not be bound by the procedure laid down in the Code of Civil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Procedure, 1908 (5 of 1908), but shall be guided by the principles of natural justice and,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subject to the other provisions of this Act and of any rules made by the Central Government,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Appellate Tribunal shall have power to regulate its own procedure including the places at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they shall have their sittings. The Appellate Tribunal shall have, for the purposes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discharging its functions under this Act, the same powers as are vested in a civil court under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Code of Procedure, 1908 (5 of 1908) while trying a suit in respect of the following matters,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namely:-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summoning and enforcing the attendance of any person and examining him on oath;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requiring the discovery and production of documents;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(c) receiving evidence on affidavit;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Execution of orders of Appellate Tribunal (Section 53P)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order made by the Appellate Tribunal shall be enforced by it in the same manner as if it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were a decree made by a court in a suit pending therein, and it shall be lawful for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Tribunal to send, in case of its inability to execute such order, to the court within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local limits of whose jurisdiction,-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in the case of an order against a company, the registered office of the company 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situated;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in the case of an order against any other person, place where the person concerned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voluntarily resides or carries on business or personally works for gain, is situated.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Appellate Tribunal may also transmit any order made by it to a civil court having local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jurisdiction and such civil court shall execute the order as if it were a decree made by that court.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Contravention of orders of Appellate Tribunal (Section 53Q)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Without prejudice to the provisions of this Act, if any person contravenes, without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reasonable ground, any order of the Appellate Tribunal, he shall be liable for a penalty of not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exceeding rupees one crore or imprisonment for a term up to three years or with both as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Chief Metropolitan Magistrate, Delhi may deem fit. The Chief Metropolitan Magistrate, Delhi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 not take cognizance of any offence punishable under this sub-section, save on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complaint made by an officer authorized by the Appellate Tribunal. Without prejudice to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Act, any person may make an application to the Appellate Tribunal for 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for the recovery of compensation from any enterprise for any loss or damage shown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have been suffered, by such person as a result of the said enterprise contravening, without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reasonable ground, any order of the Appellate Tribunal or delaying in carrying out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orders of the Appellate Tribunal.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Vacancy in Appellate Tribunal not to invalidate acts or proceedings (Section 53R)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act or proceeding of the Appellate Tribunal shall be questioned or shall be invalid merely on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ground of existence of any vacancy or defect in the constitution of the Appellate Tribunal.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Right to legal representation (Section 53S)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 person preferring an appeal to the Appellate Tribunal may either appear in person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authorize one or more chartered accountants or company secretaries or cost accountants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legal practitioners or any of its officers to present his or its case before the Appellate Tribunal.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Appeal to Supreme Court (Section 53T)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or any State Government or the Commission or any statutory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authority or any local authority or any enterprise or any person aggrieved by any decision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of the Appellate Tribunal may file an appeal to the Supreme Court within sixty days from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date of communication of the decision or order of the Appellate Tribunal to them.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Supreme court may, if it is satisfied that the applicant was prevented by sufficient cause from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filing the appeal within the said period, allow it to be filed after the expiry of the said period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sixty days.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Punish for contempt (Section 53U)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Appellate Tribunal shall have, and exercise, the same jurisdiction, powers and authority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respect of contempt of itself as a High Court has and may exercise and, for this purpose,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the Contempt of Courts Act, 1971 (70 of 1971) shall have effect subject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modifications that,-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reference therein to a High Court shall be construed as including a reference to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Appellate Tribunal;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references to the Advocate-General in section 15 of the said Act shall be construed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a reference to such Law Officer as the Central Government may, by notification,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specify in this behalf.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CHAPTER – IX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Miscellaneous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exempt (Section 54)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may, by notification, exempt from the application of this Act, or any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 thereof, and for such period as it may specify in such notification—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any class of enterprises if such exemption is necessary in the interest of security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State or public interest;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any practice or agreement arising out of and in accordance with any obligation assumed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India under any treaty, agreement or convention with any other country or countries;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of Central Government to issue directions (Section 55)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Without prejudice to the foregoing provisions of this Act, the Commission shall, in exercise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its powers or the performance of its functions under this Act, be bound by such directions 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questions of policy, other than those relating to technical and administrative matters, as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 may give in writing to it from time to time. However, the Commission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shall, as far as practicable, be given an opportunity to express its views before any direction 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given under this sub-section. The decision of the Central Government whether a question 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one of policy or not shall be final.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of Central Government to supersede Commission (Section 56)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per sub-section (1), if at any time the Central Government is of the opinion—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that on account of circumstances beyond the control of the Commission, it is unable to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discharge the functions or perform the duties imposed on it by or under the provisions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that the Commission has persistently made default in complying with any direction given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the Central Government under this Act or in the discharge of the functions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performance of the duties imposed on it by or under the provisions of this Act and as a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result of such default the financial position of the Commission or the administration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has suffered;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Restriction on disclosure of information (Section 57)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information relating to any enterprise, being an information which has been obtained by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behalf of the Commission or the Appellate Tribunal for the purposes of this Act, shall,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without the previous permission in writing of the enterprise, be disclosed otherwise than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compliance with or for the purposes of this Act or any other law for the time being in force.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Chairperson, Members, Director General, Registrar, officers and other employees, etc.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of Commission to be public servants (Section 58)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Chairperson and other Members and the Director General, Additional, Joint, Deputy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Assistant Directors General and Secretary and officers and other employees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and the Chairperson, Members, officers and other employees of the Appellate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Tribunal shall be deemed, while acting or purporting to act in pursuance of any of the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this Act, to be public servants within the meaning of section 21 of the Indian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Penal Code (45 of 1860)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Protection of action taken in good faith (Section 59)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suit, prosecution or other legal proceedings shall lie against the Central Government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Commission or any officer of the Central Government or the Chairperson or any Member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Director-General, Additional, Joint, Deputy or Assistant Directors General or Secretary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officers or other employees of the Commission or the Chairperson, Members, officers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 employees of the Appellate Tribunal for anything which is in good faith done or intended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done under this Act or the rules or regulations made thereunder.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Act to have overriding effect (Section 60)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provisions of this Act shall have effect notwithstanding anything inconsistent therewith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contained in any other law for the time being in force.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Exclusion of jurisdiction of civil courts (Section 61)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 provides no civil court shall have jurisdiction to entertain any suit or proceeding in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respect of any matter which the Commission or the Appellate Tribunal is empowered by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this Act to determine and no injunction shall be granted by any court or other authority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respect of any action taken or to be taken in pursuance of any power conferred by or under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Application of other laws not barred (Section 62)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section seeks to provide that the provisions of this legislation shall be in addition to, and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in derogation of, the provisions of any other law for the time being in force.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make rules (Section 63)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may, by notification, make rules to carry out the provisions of this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Act. In particular, and without prejudice to the generality of the foregoing power, such rules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provide for all or any of the following matters, namely:-—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term of the selection committee and the manner of selection of panel of names under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9(2) 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form and manner in which and the authority before whom the oath of office and of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secrecy shall be made and subscribed to under sub-section (3) of section 10;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make regulations (Section 64)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Commission may, by notification, make regulations consistent with this Act and the rules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thereunder to carry out the purposes of this Act.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particular, and without prejudice to the generality of the foregoing provisions, such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regulations may provide for all or any of the following matters, namely:—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cost of production to be determined under clause (b) of the Explanation to section 4;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the form of notice as may be specified and the fee which may be determined under subsection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of section 6;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the form in which details of the acquisition shall be filed under sub-section (5) of 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6;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the procedures to be following for engaging the experts and professionals under 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17 (3)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Power to remove difficulties (Section 65)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any difficulty arises in giving effect to the provisions of this Act, the Central Government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may, by order published in the Official Gazette, make such provisions, not inconsistent with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provisions of this Act as may appear to it to be necessary for removing the difficulty.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no such order shall be made under this section after the expiry of a period of two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years from the commencement of this Act. Every order made under this section shall be laid,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soon as may be after it is made, before each House of Parliament.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Repeal and saving (Section 66)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Monopolies and Restrictive Trade Practices Act, 1969 (54 of 1969) is hereby repealed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the Monopolies and Restrictive Trade Practices Commission established under section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5(1) of the said Act shall stand dissolved.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repeal of the Monopolies and Restrictive Trade Practices Act, 1969 (54 of 1969) shall,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not affect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the previous operation of the Act so repealed or anything duly done or suffered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thereunder; or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any right, privilege, obligation or liability acquired, accrued or incurred under the Act so</w:t>
      </w:r>
    </w:p>
    <w:p w:rsidR="006C2028" w:rsidRPr="00322581" w:rsidRDefault="006C2028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repealed; or</w:t>
      </w:r>
    </w:p>
    <w:p w:rsidR="006C2028" w:rsidRPr="00322581" w:rsidRDefault="006C2028" w:rsidP="00322581">
      <w:pPr>
        <w:rPr>
          <w:rFonts w:ascii="Times New Roman" w:hAnsi="Times New Roman" w:cs="Times New Roman"/>
          <w:sz w:val="24"/>
          <w:szCs w:val="24"/>
        </w:rPr>
      </w:pPr>
    </w:p>
    <w:p w:rsidR="006C2028" w:rsidRPr="00322581" w:rsidRDefault="006C2028" w:rsidP="00322581">
      <w:pPr>
        <w:rPr>
          <w:rFonts w:ascii="Times New Roman" w:hAnsi="Times New Roman" w:cs="Times New Roman"/>
          <w:sz w:val="24"/>
          <w:szCs w:val="24"/>
        </w:rPr>
      </w:pPr>
    </w:p>
    <w:p w:rsidR="00A40AA6" w:rsidRPr="00322581" w:rsidRDefault="00A40AA6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F393E" w:rsidRPr="00322581" w:rsidRDefault="009F393E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F393E" w:rsidRPr="00322581" w:rsidRDefault="009F393E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Overview of Banking Regulation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Act, 1949,The Insurance Act, 1938,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Insurance Regulatory and Development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Authority Act, 1999, The Securitisation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and Reconstruction of Financial Assets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and Enforcement of Security Interest Act,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2002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FFFFFF"/>
          <w:sz w:val="24"/>
          <w:szCs w:val="24"/>
        </w:rPr>
        <w:t>The Banking Regulation Act, 1949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 Introduction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Banking Companies Act, presently known as Banking Regulation Act was enacted owing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to safeguard the interest of the depositors, control abuse of powers by some bank personnel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controlling the banks in particular and to the interest of Indian economy in general. However, it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should be remembered that this Act is in addition to, and not, except as otherwise provided,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derogation of the Companies Act, 1956 and any other law for the time being in force. Since,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some historic events took place in Indian Banking System, detailed discussion on the various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provisions of the Act would leave some scope of incompleteness without mentioning those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developments. The Social Control Act of 1968 under the leadership of the then Deputy Prime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Minister, Mr. Morarji Desai was an amending act of the Banking Regulation Act. The followings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were the main provisions of this amending Act:-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eastAsia="SymbolMT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 Different Provisions of Banking Regulation Act, 1949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Banking Regulation Act, 1949 has ten parts, each dealing with a specific topic.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following is the at a glance picture of the same.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 Applicability of the Banking Regulation Act, 1949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This Act applies to following categories of Banks:-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1. Nationalized Banks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2. Non-Nationalized Banks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3. Co-operative Banks in the manner and to the extent specified in Part V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23.3 Business of Banking Companies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 6:- It provides a list of activities which a Banking Company may engage in addition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business of banking:-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Main Functions:-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a. Agent for any government or local authority or persons but not as a managing agent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secretary and treasure of a company;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b. May effect, insure/ guarantee/underwrite, participate in managing or carrying out of any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issue of loans or any other securities made by state, local body, company, corporation,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association and may also lend for the purpose;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c. May carry on or transact every kind of guarantee or indemnity business;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23.4 Reserve Fund (Section 17)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 Banking Company incorporated in India must create a Reserve Fund and transfer a sum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equal to not less than 20 % of its net profits. However, the Central Government is empowered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to exempt from this requirement on the recommendation of the RBI. Such exemption will be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allowed only:-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_ When the amounts in the reserve fund and the share premium account are not less than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paid-up capital of the banking company.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_ When the Central Govt. feel that its paid-up capital and reserves are adequate to safe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guard the interest of the depositors.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 a banking company appropriates any sum from the Reseve fund or the share premium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account, it must be reported to RBI within 21 days explaining the circumstances leading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appropriation.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23.5 Restrictions on Loans &amp; Advances (Section 20)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 banking company shall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grant any loans or advances on the security of its own shares,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enter into any commitment for granting any loan or advance to or on behalf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any of its Directors,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any firm in which any of its Directors is interested as Partner, Manager, Employee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Guarantor,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23.6 Accounts and Balance Sheet (Section 29)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 Banking Company incorporated in India, in respect of all business transacted by it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through its branches in India, shall prepare a balance sheet and profit &amp; loss account as 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last working day of the Accounting year (which was earlier calendar year, now April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March i.e. 31st March) in the Form “A” and “B” given in the third schedule of the Act.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amalgamated Balance Sheet and Profit Loss should be signed by the CMD and at least three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Directors where there are more than three directors or where there are not more than three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directors, by all the directors. In case of banking companies incorporated outside India by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principal officer of the company in India.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23.7 Audit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Balance sheet &amp; profit &amp; loss account as prepared in terms of sec 29 are subject to audit by a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person duly qualified under any law for the time being in force to be an auditor for auditing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balance sheet and profit &amp; loss accounts. (These Auditors are known as Statutory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Auditors for the said purpose and appointment /reappointment or removal is subject to prior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approval of the RBI. Under these Statutory Auditors there are numbers of External Auditors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who conduct audit operation of the branch accounts)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23.8 Some Important Recent Changes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Foreign direct investment in private sector banks will be 74% (automatic route upto 49%)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In terms of sec 17(1) and 11 (1) (b) (ii) transfer of balance of profit to reserve fund which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was earlier 20% but w.e.f., 31-03-2001 advised to 25 % for all scheduled commercial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banks including foreign banks operating in India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Any appreciation from reserve fund or the share premium account has to be reported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within 21 days along with explanation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Cabinet gave its ex-post facto approval for modifying the banking companies Bill 2005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allow the RBI to recommend a person other than an officer of RBI for appointment as a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director in the Board of PSB.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23.9 Conclusion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 attempt to cover all the aspects of regulatory measures in banking within the limited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scope of this write-up is not possible but an effort has been made to narrate all the important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provisions of Banking Regulation Act 1949. Moreover, Banking in India is a perfect mixture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Law and Practices since legislation of banking activities has an age old practices. During post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reforms era, banking in India has got a paradigm shift to make it viable in the present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competition particularly where the existence of private banks, foreign banks, and new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generation private banks have parallel existence with the public sector banks. 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FFFFFF"/>
          <w:sz w:val="24"/>
          <w:szCs w:val="24"/>
          <w:highlight w:val="red"/>
        </w:rPr>
        <w:t>THE INSURANCE ACT, 1938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23.10 Introduction: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Under British dominion, the first Act on Insurance was enacted in 1912, which was called Act 5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1912 which regulated Provident Insurance Societies Act 6 of 1912 and Act 20 of 1928.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former being related to Life Insurance business and the later being dealt with statistical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matters concerning non-life Insurance business by the external entities. With the increase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volume of insurance business in India, a need arose for more exhaustive legislation. As a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result, a Bill was prepared on 1925. The Act 6 of 1912 was based on Insurance Company Act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1909. The amending of the 1909 Act became imperative and Government of India was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awaiting the result of the amendment of 1909 Act. But such wait became too long. In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meantime, another legislation was passed in 1928. The Government of India in 1935 took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initiative to reform Insurance business and deputed Mr. S.C. Sen to look into the probable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deficiencies and lacunnaes in the insurance industry. In 1936, the Companies Act, 1913 was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amended. Mr. Sen recommendations regarding insurance business were submitted to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Government.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recommendations among other things stressed overall supervision of the insurance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industry with special emphasis on operations conducted by indigenous entities as well as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foreign companies. The deposit money for Life Insurance business was increased to the net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sum of ` 50,000 so as to discourage financially weak companies to enter into the insurance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business. Restrictions and controls were imposed on external companies. The process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winding up of insurance companies along with amalgamation and transfer of business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schemes were revamped. Managing agents are prohibited to do any business in future, in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insurance sector. Insurance agents were provided with licences. The post of Superintendent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Insurance was established under whose control and direction the business was conducted,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who was normally the Government Actuary.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It was decided that effective supervision of Insurance industry is necessary to see whether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they operate under sound business principle. The schemes proposed by any company were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expected to be transparent and unsound schemes were not accepted. The books of accounts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documents were thoroughly scrutinised. Investment policies on assets of the companies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were changed for better protection of the interests of the insured. The Insurance Bill was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passed on 26th February, 1938 and came into effect on 1st July, 1938 vide Notification No.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589 – 1 (4) / 38 as The Insurance Act 1938 (4of 1938). Till 2005, 25 amendments regarding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this Act has been made.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23.11 Important Definitions: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Actuary: Section 2 (1): “Actuary” means an actuary possessing such qualifications as may be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specified by the regulations made by the authority.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Authority: Section 2 (1A): “Authority” means the Insurance Regulatory and Development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Authority established under sub-section (1) of section 3 of the Insurance Regulatory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Development Authority Act, 1999.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Policy Holder: Section 2 (2): “Policy holder” includes a person to whom the whole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interest of policy holder in the policy is assigned once and for all, but does not include an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assignee thereof whose interest in the policy is defeasible or is for the time being subject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 condition.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Banking Company: Section 2 (4A): “Banking Company” and “Company” shall have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meanings respectively assigned to them in clauses (c) and (d) of subsection (1) of section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Banking Companies Act, 1949 (10 of 1949).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Controller of Insurance: Section 2 (5B): “Controller of Insurance”, means the officer appointed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by the Central Government under section 2B to exercise all the powers, discharge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functions and perform the duties of the Authority under this Act or the Life Insurance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Corporation Act, 1956 (31 of 1956) or the General Insurance Business (Nationalisation) Act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1972 (57 of 1972) or the Insurance Regulatory and Development Authority Act 1999.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Court: Section 2 (6): “Court” means the Principal Civil court of original jurisdiction in a district,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includes the High Court in exercise of its ordinary original civil jurisdiction.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General Insurance Business: Section2 (6B): “General insurance business” means fine, marine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miscellaneous insurance business, whether carried on singly or in combination with one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more of them.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23.12 Provisions Related to Insurance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From the expiry of one year from Insurance (Amendment) Act 1950, a person intending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carry on insurance business should be either a public company or a society under cooperative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Societies Act 1912 or body corporate incorporated outside India but not a private company.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But after IRDA Act 1999, no foreign company can begin any insurance business. Any Indian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insurance company may carry on insurance business in SEZ under SEZ Act 2005.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Central Government by notification may exempt any Indian Company from application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SEZ Act 2005. The liabilities of Insurance Company are dealt under this Act.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every class of Insurance business, there is separate class of scheme for registration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articulate of registration is obtained from the Authority for such specified class.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documentation for registration shall be made according to the regulations made by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Authority.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23.13 Insurance Association of India, Council of Association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Committee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All insurance and Provident Fund Societies carrying on insurance business as per provisions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Insurance Amendment Act 1950 and which should be notified by the Central Government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through official gazette. A register is to be maintained for this purpose. Two councils namely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Life Insurance Council and General Insurance Council are established of the Insurance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Association, which operate through Executive Committee and they (Committees) are referred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 authorities. The Authority can fill up the casual vacancy in case of any contingency.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executive committee is for three years duration. The Life Insurance Council can conduct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examination of their agents. The above councils enjoys advisory role on various operational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matters and in controlling expenses. The General Insurance Council also functions in a similar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way.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23.14 Tariff Advisory Committee and Control of Tariff Rates: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Tariff Advisory Committee (TAC) to be established as per Amendment Act 1968 to control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regulate the rates and terms offered by insurers in general insurance business. TAC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comprised of sixteen members including the chairman and vice chairman. Ten members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represent Indian companies and rest represent trust of foreign companies. The Authority by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notification makes relations for TAC. TAC with prior approval of authority also eligible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framing new regulations. TAC can regulate rates but such regulation should not in any way put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the business of the insurer into jeopardy or lead to any form of discrimination. 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23.15 Solvency Margin, Advance Payment of Premium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Restrictions on the Opening of a New Place of Business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Assets are valued as per their market or realisable values with few exemptions. Liabilities are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to be properly valued including share capital, general revenue and revenues. The insurers at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all times has to maintain surplus of assets over liabilities which is not less than amount arrived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 per Section 64VA (i) and (ii) , subject to rates framed by IRDA Act 1999. Along with various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relevant provisions of Insurance Amendment Act 1968 and Cooperative Societies Act 1912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are also to be complied with. No insurer shall assure risk in India in respect of any insurance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business unless he receives the premium either in cash / cheque / PMO. Payment of premium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to insurance agent may not always lead to contract between the assured and the insurer.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 insurer shall be allowed to open new office unless prior permission for the same has been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obtained from the Authority. Place of business includes a branch, sub branch, inspectorate,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organisation office and any other office by whatever name called.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23.16 Provident Society: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“Provident Society” means, a person who, or a body of persons (whether corporate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unincorporate, which not being an insurer registered for the time being under Part II of this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Act, causes on the business of insuring the payment on the happening of any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contingencies mentioned in sub-section (2)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and annuity of or equivalent to ` 100 or less payable for an uncertain period;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a gross sum of ` 1000 or less whether paid or payable in a lump sum or in two or more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instalments over a certain period, exclusively in both cases (a) and (b) of any profit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bonus not being a granted profit or bonus.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23.17 Insurance Cooperative Societies: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 insurance cooperative society shall be deemed to be an insurer for the purpose of this Act.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provisions of the Act applies fully to the Insurance cooperative society, subject to discretion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Authority to exempt such society from applicability of some provisions of the Act.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All such notifications proposed to be issued be put before the Parliament for a period of thirty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days in draft form, so that honourable members can modify certain terms if they feel that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should be done.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23.18 Mutual Insurance Companies and Cooperative Life Insurance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Societies: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Mutual Insurance Company: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See 95 (a) : “ Mutual Insurance Company” means an insurer,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being a company incorporated under the Indian companies Act 1913, or under Indian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Act 1982 or under the Indian companies Act 1866 or any Act, repealed thereby,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which has no share capital and of which by its constitution only and all policyholders are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members.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Corporate Life Insurance Society: Sec 95 (b) 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“Cooperative Life Insurance Society” means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 insurer being a society registered under the cooperative societies Act 1912 or under an Act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a State Legislature governing the registration of cooperative societies which carries on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business of life insurance and which has no share capital on which dividend or bonus is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payable and of which by its constitution only original members on whose application society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is registered and all policyholders are members. Provided that any cooperative life insurance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society in existence at the commencement of this Act shall be allowed a period of one year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comply with the provisions of this Act.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23.19 Re-insurance: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 insurer has to reinsure with Indian re-insurer of a percentage of sum assumed as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decided by the Authority, with previous approval of the Central Government, as per provision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section 101A (2). The terms and conditions are to be decided after consultation with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Advisory Committee constituted under section 101B.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“Policy” means a policy issued or renewed on or after the 1st day of April 1961. In respect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general insurance business transacted in India and does not include a re-insurance policy.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“Indian re insurer” means an Indian insurance company, which has been granted a certificate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registration under sub-section (2A) of section 3 by the Authority to carry on exclusively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reinsurance business in India. The Authority may at any time, call upon the insurer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examine, his principal place of business; examine any other on oath; seek any documents,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only certified from the insurer.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23.20 Miscellaneous Matters: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Act provides penal provisions for any defaulter or lawbreaker of any provisions of the Act.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It stipulates monetary fine of ` 500000 (max) or prison term of 3 years (max) for any person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guilty of disobeying directions, values, regulations and provisions of Sections 3.7 and 98.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There are also penal provisions for contravening sections 104, 105, 105A, 105B and 105C.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aggrieved can seek the intervention of the court for restoration of the property either on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application of the Authority or insurer or policyholders or liquidator or any member of the insurance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company. The offence may prima-facie in the form of mischief, misfeasance, breach of trust, etc.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Prior approval of the Advocate General is necessary for initiating any legal proceedings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against the insurer or any member of the insurance company.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23.21 Conclusion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Insurance Act 1938 is a consolidating Act of various Acts including Life Assurance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Act of 1912 and Provident Insurance Societies Act 1922, specifically dealing with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Life Insurance business. The need for a comprehensive Act incorporating the entire gamut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insurance was need of the hour at that time. The need arose, to safeguard the interest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policyholders and public in general as well as to the industry itself. This was also a knee jerk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reaction to unfair trade practices made by certain section of private insurer at that time. 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FFFFFF"/>
          <w:sz w:val="24"/>
          <w:szCs w:val="24"/>
        </w:rPr>
        <w:t xml:space="preserve"> REGULATORY AND DEVELOPMENT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FFFFFF"/>
          <w:sz w:val="24"/>
          <w:szCs w:val="24"/>
          <w:highlight w:val="red"/>
        </w:rPr>
        <w:t>AUTHORITY ACT, 1999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23.22 Introduction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Before the IRDA Act 1999, came into being, Controller of Insurance appointed under section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2B of Insurance Act 1938 performs the function of superintendence, control and management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all kinds of Insurance companies. But after nationalisation of Life Insurance in 1956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General Insurance in 1972, the role of the Controller became dormant, until 1999. After Indian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economy got liberalised during early 1990’s, competitions from private Indian companies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became imperative. As a result a high powered committee was set up under the chairmanship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of former R.B.I. Governor, Shri R.N. Malhotra, 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23.23 Important Definitions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Appointed Day: Sec – 2 (a): Appointed day means the date on which the Authority is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established under sub – section (1) of Sec – 3.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Authority: Sec 2 (b): “Authority” means the Insurance Regulatory and Development Authority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established under Sub – section (1) of Sec – 3.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Chairperson: Sec – 2 (c): “Chairperson” means the Chairperson of the Authority.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Fund: Sec – 2 (d): “Fund” means the Insurance Regulatory and Development Authority Fund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constituted under Sub – Section (1) of Section 16.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Interim Insurance Regulatory Authority: Sec – 2 (e): “Interim Insurance Regulatory Authority”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means that Insurance Regulatory Authority set up by the Central Government through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Resolution No. 17 (2) /94 Ins – V, dated , the 23rd January, 1996.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Intermediary or Insurance Intermediary: Sec 2 (f): “Intermediary or Insurance Intermediary”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includes insurance brokers, reinsurance brokers, Insurance Consultants, Surveyors and loss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assessors.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Members: Sec – 2 (g) “Member” means a whole time or part-time member of the “Authority”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includes the Chairperson.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23.24 Insurance Regulatory and Development Authority: (Sections 3-12)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Central Government by notification appoint such ‘Authority’ in the nature of body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corporate enjoying all the characteristics of such entity along with contractual powers.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Head Office of such ‘Authority’ is to be decided by the Central Government.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members of such ‘Authority appointed by the Central Government depending upon their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expertise and experience in the field of Insurance, Law, Economic Accountancy, etc.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member consists of: (a) Chairman.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Five Whole Time members (maximum)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Four Part – Time members (maximum)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One of these members should have knowledge in Life Insurance, General Insurance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Actuarial Science.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Chairperson shall hold office for a term of five years until he reaches sixty five years.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he is eligible for re – appointment. A whole time member however can hold office for up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sixty-two years.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23.25 Transfer of Assets, liabilities, etc. of Indian Insurance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Regulatory Authority (IIRA) to Insurance Regulatory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Development Authority (IRDA) (Section 13)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On any appointed day, all assets and liabilities shall stand transferred from IIRA to IRDA.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Here, the assets may be movable or immovable. Along with it also includes attached rights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powers. Before this, books of accounts, documents and other papers are also included.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All contractual obligations entered by IIRA with third parties till before the appointed day shall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automatically transferred to IRDA.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Similarly all debts owed to IIRA also stands transferred to IRDA.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Also, legal proceedings including suits whether instituted by or against IIRA shall stand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transferred to IRDA.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23.26 Duties, Powers and Functions of Authority: Sec – 14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Authority shall have the duty to regulate, control, promote and ensure healthy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development of insurance and re – insurance business. The powers and functions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Authority includes inter-alia: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Issue, modify, cancel, etc, of Registration certificate to the applicant.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Safeguarding the interests of the policyholders like insurable interests, settlement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claim, surrender value of the policy, etc.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Specifying code of conduct of the Surveyors.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(iv) Determining qualifications and training aspect of agents and intermediary.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23.27 Finance, Accounts and Audit: Sections 15 – 17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Central Government grants funds necessary for such Authority.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fund shall be called as “IRDA Fund”. And it includes__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Governmental Grants, fees and charges.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Money received by the ‘Authority’ from other sources specified by the Central Government.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Premium income received from the insurer.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above funds shall be applied for__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meeting salaries and allowances of members, officers and employees of the authority.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meeting other legitimate expenses of the authority.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23.28 Other Matters: (Sections 18 – 32)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‘Authority is bound by the action of the Central Government regarding policy matters.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However, the Authority has the leverage of operating independently relating to technical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administrative matters.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Central Government may if situation warrants like, the Authority persistently defaulting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directions of them or in public interest, may supercede the Authority for not more than six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month duration, through notification and appointing a person as controller of Insurance under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 2B of the Insurance Act 1938. However, while prior to such notification, doctrine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Natural Justice has to be observed.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FFFFFF"/>
          <w:sz w:val="24"/>
          <w:szCs w:val="24"/>
        </w:rPr>
        <w:lastRenderedPageBreak/>
        <w:t>THE SECURITISATION AND RECONSTRUCTION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FFFFFF"/>
          <w:sz w:val="24"/>
          <w:szCs w:val="24"/>
        </w:rPr>
        <w:t>FINANCIAL ASSETS AND ENFORCEMENT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FFFFFF"/>
          <w:sz w:val="24"/>
          <w:szCs w:val="24"/>
          <w:highlight w:val="red"/>
        </w:rPr>
        <w:t>SECURITY INTEREST ACT, 2002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23.29 Introduction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Securitisation and Reconstruction of Financial Assets and Enforcement of Security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Interest Act, 2002 came into force on the 21st day of June, 2002. The Central Government had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used the Ordinance mode to bring the law in force. Later on the bill was presented before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Lok Sabha on 21st November, 2002 and thereafter, before the Rajya Sabha on 25th November,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2002. It extends to the whole of India. The preamble to the Act provides that it is an Act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regulate securitisation and reconstruction of financial assets and enforcement of security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interest and for matters connected therewith or incidental thereto. 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23.30 Important Definitions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order to understand, the object of this Act it is important to first understand the alien terms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(alien as of now only). So let us look at the definitions contained in Section 2 of the Act.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order of definitions as given below is not in accordance with the order given in the Act, but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order of preference such that a familiarity is developed with the alien terms. Definitions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contained in serial nos. 1 – 21 will help you understand the significant terms while definitions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contained in serial nos. 22 – 36 are mostly self explanatory in nature and hence does not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require any specific explanation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1. "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asset reconstruction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" means acquisition by any securitisation company or reconstruction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of any right or interest of any bank or financial institution in any financial assistance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for the purpose of realization of such financial assistance. [Section 2(b)]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"borrower"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means any person who has been granted financial assistance by any bank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financial institution or who has given any guarantee or created any mortgage or pledge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 security for the financial assistance granted by any bank or financial institution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includes a person who becomes borrower of a securitisation company or reconstruction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consequent upon acquisition by it of any rights or interest of any bank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financial institution in relation to such financial assistance [Section 2(f)]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3. "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default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" means non-payment of any principal debt or interest thereon or any other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amount payable by a borrower to any secured creditor consequent upon which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account of such borrower is classified as non-performing asset in the books of account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secured creditor [Section 2(j)]. Directions or guidelines issued by the Reserve Bank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this regard are contained in RBI’s Master Circular – Prudential norms on income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recognition, asset classification and provisioning pertaining to the advances portfolio,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dated 4th July, 2002. One must go through the present of policy of RBI on NPA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classification very carefully. The definition of default is of prime significance because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most of the law is applicable only in case of default. Hence the event of default is very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crucial for the applicability of the provisions of this law.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"financial asset"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means debt or receivables and includes-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(i). a claim to any debt or receivables or part thereof, whether secured or unsecured;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(ii). any debt or receivables secured by, mortgage of, or charge on, immovable property;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"non-performing asset"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means an asset or account of a borrower, which has been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classified by a bank or financial institution as sub-standard, doubtful or loss asset,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in case such bank or financial institution is administered or regulated by any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authority or body established, constituted or appointed by any law for the time being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force, in accordance with the directions or guidelines relating to assets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classifications issued by such authority or body;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in any other case, in accordance with the directions or guidelines relating to assets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classifications issued by the Reserve Bank. [Section 2(o)]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"reconstruction company"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means a company formed and registered under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Companies Act, 1956 (1 of 1956) for the purpose of asset reconstruction [Section 2(v)]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"scheme"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means a scheme inviting subscription to security receipts proposed to be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issued by a securitisation company or reconstruction company under that scheme;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[Section 2(y)]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23.31 Regulation of Securitisation and Reconstruction of Financial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Assets of Banks and Financial Institutions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Chapter II of the Act, comprising of Sections 3 – 12 provides for regulation of securitisation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reconstruction of financial assets of banks and financial institutions.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(a) Registration of securitisation companies or reconstruction companies. (Section 3)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a company can commence or carry on the business of securitisation or asset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reconstruction only after obtaining a certificate of registration granted under this section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having the owned fund of not less than two crore rupees or such other amount not exceeding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fifteen per cent of total financial assets acquired or to be acquired by the securitisation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company or reconstruction company, as the Reserve Bank may, by notification, specify. 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(b) Cancellation of certificate of registration (Section 4)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Reserve Bank may cancel a certificate of registration granted to a securitization company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a reconstruction company, if such company-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ceases to carry on the business of securitisation or asset reconstruction;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ceases to receive or hold any investment from a qualified institutional buyer;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has failed to comply with any conditions subject to which the certificate of registration has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been granted to it;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(iv) at any time fails to fulfil any of the conditions referred to in clauses (a) to (g) of subsection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(3) of section 3;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(v) fails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comply with any direction issued by the Reserve Bank under the provisions of this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Act;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maintain accounts in accordance with the requirements of any law or any direction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order issued by the Reserve Bank under the provisions of this Act;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(c) Acquisition of rights or interest in financial assets (Section 5)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Notwithstanding anything contained in any agreement or any other law for the time being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force, any securitisation company or reconstruction company may acquire financial assets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 bank or financial institution-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by issuing a debenture or bond or any other security in the nature of debenture, for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consideration agreed upon between such company and the bank or financial institution,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incorporating therein such terms and conditions as may be agreed upon between them;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by entering into an agreement with such bank or financial institution for the transfer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financial assets to such company on such terms and conditions as may be agreed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upon between them.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(d) Transfer of pending applications to any one of Debts Recovery Tribunals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certain cases (Section 5A)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 any financial asset, of a borrower acquired by a securitisation company or reconstruction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company, comprise of secured debts or more than one bank or financial institution for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recovery of which such banks or financial institutions has filed applications before two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more Debts Recovery Tribunals, the securitisation company or reconstruction company may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file an application to the Appellate Tribunal having jurisdiction over any of such Tribunals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which such applications are pending for transfer of all pending applications to any one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Debts Recovery Tribunals as it deems fit.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(e) Measures for assets reconstruction (Section 9)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 securitisation company or reconstruction company may, provide for any one or more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following measures, for the purposes of asset reconstruction, in accordance with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guidelines framed by the Reserve Bank:-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the proper management of the business of the borrower, by change in, or take over of,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management of the business of the borrower;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the sale or lease of a part or whole of the business of the borrower;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(f) Other functions of securitisation company or reconstruction company (Section 10)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 securitisation company or reconstruction company may-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act as an agent for any bank or financial institution for the purpose of recovering their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dues from the borrower on payment of such fees or charges as may be mutually agreed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upon between the parties;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act as a manager referred to in clause (c) of sub-section (4) of section 13 on such fee as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may be mutually agreed upon between the parties;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(g) Resolution of disputes (Section 11)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Where any dispute relating to securitisation or reconstruction or non-payment of any amount due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including interest arises amongst any of the parties, namely, the bank, or financial institution,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securitisation company or reconstruction company or qualified institutional buyer, such dispute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 be settled by conciliation or arbitration as provided in the Arbitration and Conciliation Act,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1996, as if the parties to the dispute have consented in writing for determination of such dispute by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conciliation or arbitration and the provisions of that Act shall apply accordingly.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23.32 Enforcement of Security Interest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Provisions dealing with enforcement of security interest are contained in Chapter III of the Act,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comprising of Sections 13 – 19.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(a) Enforcement of security interest (Section 13)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Notwithstanding anything contained in section 69 or section 69A of the Transfer of Property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Act, 1882 (4 of 1882), any security interest created in favour of any secured creditor may be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enforced, without the intervention of the court or tribunal, by such creditor in accordance with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provisions of this Act.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(h) Manner and effect of take over of management (Section 15)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When the management of business of a borrower is taken over by a securitisation company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reconstruction company under clause (a) of section 9 or, as the case may be, by a secured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creditor under clause (b) of sub-section (4) of section 13, the secured creditor may, by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publishing a notice in a newspaper published in English language and in a newspaper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published in an Indian language in circulation in the place where the principal office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borrower is situated, appoint as many persons as it thinks fit-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in a case in which the borrower is a company under the Companies Act, 1956, to be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directors of that borrower in accordance with the provisions of that Act;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in any other case, to be the administrator of the business of the borrower.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(c) No compensation to directors for loss of office (Section 16)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Irrespective of anything contained in any contract or in any other law for the time being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force, no managing director or any other director or a manager or any person in charge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management of the business of the borrower shall be entitled to any compensation for the loss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office or for the premature termination under this Act. However any such managing director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any other director or manager or any such person in charge of management has the right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recover from the business of the borrower, moneys recoverable otherwise than by way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compensation.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(d) Right to appeal (Section 17)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 person (including borrower), aggrieved by any of the measures referred to in sub-section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(4) of section 13 taken by the secured creditor or his authorised officer under this Chapter,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may make an application along with such fee, as may be prescribed to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Debts Recovery Tribunal having jurisdiction in the matter within forty-five days from the date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on which such measure had been taken.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Provided that different fees may be prescribed for making the application by the borrower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person other than the borrower."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(e) Making of application to Court of District Judge in certain cases (Section 17A)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the case of a borrower residing in the State of Jammu and Kashmir, the application under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 17 shall be made to the Court of District Judge in that State having jurisdiction over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borrower which shall pass an order on such application.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(f) Appeal to Appellate Tribunal (Section 18)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 person aggrieved, by any order made by the Debts Recovery Tribunal under section 17,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may prefer an appeal along with such fee, as may be prescribed to the Appellate Tribunal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within thirty days from the date of receipt of the order of Debts Recovery Tribunal.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Provided that different fees may be prescribed for filing an appeal by the borrower or by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person other than the borrower;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(g) Validation of fees levied (Section 18A)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 fee levied and collected for preferring, before the commencement of the Enforcement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Security Interest and Recovery of Debts Laws (Amendment) Act, 2004, an appeal to the Debts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Recovery Tribunal or the Appellate Tribunal under this Act, shall be deemed always to have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been levied and collected in accordance with law as if the amendments made to sections 17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18 of this Act by sections 10 and 12 of the said Act were in force at all material times.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(h) Appeal to High Court in certain cases (Section 18B)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 borrower residing in the State of Jammu and Kashmir and aggrieved by any order made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by the Court of District Judge under section 17A may prefer an appeal, to the High Court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having jurisdiction over such Court, within thirty days from the date of receipt of the order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Court of District Judge.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(i) Right to lodge a caveat (Section 18C)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Where an application or an appeal is expected to be made or has been made under subsection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of section 17 or section 17A or sub-section (1) of section 18 or section 18B,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secured creditor or any person claiming a right to appear before the Tribunal or the Court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District Judge or the Appellate Tribunal or the High Court, as the case may be, on the hearing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such application or appeal, may lodge a caveat in respect thereof.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Where a caveat has been lodged under sub-section (I),-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the secured creditor by whom the caveat has been lodged (hereafter in this section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referred to as the caveator) shall serve notice of the caveat by registered post,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acknowledgement due, on the person by whom the application has been or is expected to be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made under sub-section (/);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any person by whom the caveat has been lodged (hereafter in this section referred to as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caveator) shall serve notice of the caveat by registered post, acknowledgement due, 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person by whom the application has been or is expected to be made under sub-section (/).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Where after a caveat has been lodged under sub-section (1), any application or appeal is filed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before the Tribunal or the court of District Judge or the Appellate Tribunal or the High Court,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 the case may be, the Tribunal or the District Judge or the Appellate Tribunal or the High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Court, as the case may be, shall serve a notice of application or appeal filed by the applicant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the appellant on the caveator.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(j) Right of borrower to receive compensation and costs in certain cases (Section 19)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If the Debts Recovery Tribunal or the Court of District Judge, on an application made under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 17 or section 17A or the Appellate Tribunal or the High Court on an appeal preferred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under section 18 or section 18A, holds that the possession of secured assets by the secured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creditor is not in accordance with the provisions of this Act and rules made thereunder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directs the secured creditors to return such secured assets to the concerned borrowers, such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borrower shall be entitled to the payment of such compensation and costs as may be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determined by such Tribunal or Court of District Judge or Appellate Tribunal or the High Court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referred to in section 18B.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23.33 Central Registry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Chapter IV deals with provisions relating to the Central Registry. The provisions are contained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Sections 20 – 26 of the Act.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Central Registry (Section 20):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Central Government may, by notification, set up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cause to be set up from such date as it may specify in such notification, a registry to be known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 the Central Registry with its own seal for the purposes of registration of transaction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securitisation and reconstruction of financial assets and creation of security interest under this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Act. The head office of the Central Registry shall be at such place as the Central Government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may specify and for the purpose of facilitating registration of transactions referred above, there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may be established at such other places as the Central Government may think fit, branch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offices of the Central Registry. 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Central Registrar (Section 21):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Central Government may, by notification, appoint a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person for the purpose of registration of transactions relating to securitisation, reconstruction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lastRenderedPageBreak/>
        <w:t>of financial assets and security interest created over properties, who shall be known as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Central Registrar. The Central Government may appoint such other officers with such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designations as it thinks fit for the purpose of discharging, under the superintendence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direction of the Central Registrar, such functions of the Central Registrar under this Act as 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may, from time to time, authorise them to discharge.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(c) Register of securitisation, reconstruction and security Interest transactions.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(Section 22):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A record called the Central Register shall be kept at the head office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Central Registry for entering the particulars of the transactions relating to-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securitisation of financial assets;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reconstruction of financial assets;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(c) creation of security interest.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Central Registrar can keep the records wholly or partly in computer, floppies, diskettes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any other electronic form subject to the prescribed safeguards. Records kept in these form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 also form a part of the Central Register. The register shall be kept under the control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management of the Central Registrar.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(d) Filing of transactions of securitisation, reconstruction and creation of security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interest (Section 23):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particulars of every transaction of securitisation, asset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reconstruction or creation of security interest shall be filed, with the Central Registrar in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prescribed manner and on payment of the prescribed fees, within thirty days after the date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such transaction or creation of security, by the securitisation company or reconstruction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or the secured creditor, as the case may be. In case of delay in the filing, the Central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Registrar is empowered to allow the filing of the particulars of such transaction or creation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security within thirty days next following the expiry of the said period of thirty days on payment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of such additional fees not exceeding ten times the amount of such fee.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Provided further that the Central Government may, by notification, require registration of all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transactions of securitisation, or asset reconstruction or creation of security interest which are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subsisting on or before the date of establishment of the Central Registry under sub-section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(1) of section 20 within such period and on payment of such fees as may be prescribed.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23.34 Offences and Penalties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Chapter V (Section 27-30) deals with offences and penalties under the Act.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Penalties (Section 27):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If a default is made-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in filing under section 23, the particulars of every transaction of any securitisation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asset reconstruction or security interest created by a securitisation company or reconstruction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or secured creditors;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in sending under section 24, the particulars of the modification referred to in that section;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Penalties for non-compliance of directions issued by RBI (Section 28):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If any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securitisation company or reconstruction company fails to comply with any direction issued by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Reserve Bank under section 12 or section 12A, such company and every officer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 who is in default, shall be punishable with fine which may extend to five lakh rupees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and in the case of a continuing offence, with an additional fine which may extend to ten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thousand rupees for every day during which the default continues.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Offences (Section 29):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If any person contravenes or attempts to contravene or abets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contravention of the provisions of this Act or of any rules made thereunder, he shall be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punishable with imprisonment for a term which may extend to one year, or with fine, or with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both.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Cognizance of Offence (Section 30):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No court shall take cognizance of any offence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punishable under section 27 in relation to non-compliance with the provisions of section 23,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section 24 or section 25 or under section 28 or section 29 or any other provisions of the Act,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except upon a complaint in writing made by an officer of the Central Registry or an officer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Reserve Bank, generally or specially authorised in writing in this behalf by the Central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Registrar or, as the case may be, the Reserve Bank.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 court inferior to that of a Metropolitan Magistrate or a Judicial Magistrate of the first class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 try any offence punishable under this Act.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23.35 Miscellaneous Matters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Chapter VI (Sections 31-42) concerns with various miscellaneous matters.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(a) Provisions of the Act not to apply in some cases (Section 31)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situations in which the provisions of this Act do not apply are as follows:-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(i) a lien on any goods, money or security given by or under the Indian Contract Act, 1872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(9 of 1872) or the Sale of Goods Act, 1930 (3 of 1930) or any other law for the time being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force;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(ii) a pledge of movables within the meaning of section 172 of the Indian Contract Act, 1872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(9 of 1872);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(iii) creation of any security in any aircraft as defined in clause (1) of section 2 of the Aircraft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Act, 1934 (24 of 1934);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(b) Provisions of the Act not to apply in some cases (Section 31A)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 Central Government may, by notification in the public interest, direct that any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provisions of this Act,-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(a) shall not apply to such class or classes of banks or financial institutions;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(b) shall apply to the class or classes of banks or financial institutions with such exceptions,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modifications and adaptations,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as may be specified in the notification.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Protection of action taken in good faith (Section 32):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No suit, prosecution or other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legal proceedings shall lie against any secured creditor or any of his officers or manager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exercising any of the rights of the secured creditor or borrower for anything done or omitted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be done in good faith under this Act.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Offence by companies (Section 33):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Where an offence under this Act has been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committed by a company, every person who at the time the offence was committed was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charge of, and was responsible to, the company, for the conduct of the business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company, as well as the company, shall be deemed to be guilty of the offence and shall be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 xml:space="preserve">liable to be proceeded against and punished in accordance with the provisions of the Act. 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(e) Civil Court not to have jurisdiction (Section 34):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No civil court shall have jurisdiction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to entertain any suit or proceeding in respect of any matter which a Debts Recovery Tribunal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or the Appellate Tribunal is empowered by or under this Act to determine and no injunction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shall be granted by any court or other authority in respect of any action taken or to be taken in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pursuance of any power conferred by or under this Act or under the Recovery of Debts Due to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Banks and Financial Institutions Act, 1993.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(f) Overriding Provisions (Section 35):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provisions of this Act shall have effect,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notwithstanding anything inconsistent therewith contained in any other law for the time being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force or any instrument having effect by virtue of any such law.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(g) Limitation (Section 36):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No secured creditor shall be entitled to take all or any of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measures under sub-section (4) of section 13, unless his claim in respect of the financial asset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is made within the period of limitation prescribed under the Limitation Act, 1963.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(h) Application of other laws (Section 37):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The provisions of this Act or the rules made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thereunder shall be in addition to, and not in derogation of, the Companies Act, 1956, the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Securities Exchange Board of India Act, 1992, the Recovery of Debts Due to Banks and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Financial Institutions Act, 1993 or any other law for the time being in force. Securities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Contracts (Regulation) Act, 1956.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Power of the Central Government to make rules (Section 38): </w:t>
      </w:r>
      <w:r w:rsidRPr="00322581">
        <w:rPr>
          <w:rFonts w:ascii="Times New Roman" w:hAnsi="Times New Roman" w:cs="Times New Roman"/>
          <w:color w:val="000000"/>
          <w:sz w:val="24"/>
          <w:szCs w:val="24"/>
        </w:rPr>
        <w:t>Every rule made under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this Act shall be laid, as soon as may be after it is made, before each House of Parliament,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while it is in session, for a total period of thirty days which may be comprised in one session or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in two or more successive sessions, and if, before the expiry of the session immediately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following the session or the successive sessions aforesaid, both Houses agree in making any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modification in the rule or both Houses agree that the rule should not be made, the rule shall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thereafter have effect only in such modified form or be of no effect, as the case may be; so,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however, that any such modification or annulment shall be without prejudice to the validity of</w:t>
      </w:r>
    </w:p>
    <w:p w:rsidR="00A40AA6" w:rsidRPr="00322581" w:rsidRDefault="00A40AA6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color w:val="000000"/>
          <w:sz w:val="24"/>
          <w:szCs w:val="24"/>
        </w:rPr>
        <w:t>anything previously done under that rule.</w:t>
      </w:r>
    </w:p>
    <w:p w:rsidR="00715152" w:rsidRPr="00322581" w:rsidRDefault="00715152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5152" w:rsidRPr="00322581" w:rsidRDefault="00715152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Prevention of Money Laundering Act, 2002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24.0 Introduction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Prevention of Money Laundering Act, 2002 or more commonly known as PMLA 2002 (an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abbreviation for Prevention of Money Laundering Act, 2002) came into force w.e.f 1st July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2005. It extends to the whole of India. It aims at combating channellising of money into illegal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activities, provides for attachment and seizure of property and records, stringent punishment,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including rigorous imprisonment of upto 10 years and fine. The Act is in line with India's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commitment to fight all forms of economic crimes.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24.1 Definitions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Major Definitions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Money – Laundering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Proceeds of crime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(c) Property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(d) Payment System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(e) Scheduled Offence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Actually to understand the meaning of money – laundering it is essential to define proceeds of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crime, property and scheduled offence. And infact, all the above definitions have to be read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together.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A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1 - Offences under the Indian Penal Code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120B – Criminal conspiracy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121 - Waging, or attempting to wage war, or abetting waging of war, against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Government of India.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Section 121A - Conspiracy to commit offences punishable by section 121 against the State.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255 - Counterfeiting Government stamp.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257 - Making or selling instrument for counterfeiting Government stamp.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5. Section 258 - Sale of counterfeit Government stamp.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6. Section 259 - Having possession of counterfeit Government stamp.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7. Section 260 - Using as genuine a Government stamp known to be counterfeit.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8. Section 302 - Murder.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9. Section 304 - Punishment for culpable homicide not amounting to murder.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10. Section 307 - Attempt to murder.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11. Section 308 - Attempt to commit culpable homicide.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12. Section 327 - Voluntarily causing hurt to extort property, or to constrain to an illegal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13. Section 329 - Voluntarily causing grievous hurt to extort property, or to constrain to an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illegal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14. Section 364A - Kidnapping for ransom,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15. Section 384 to 389 - Offences relating to extortion.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16. Section 392 to 402 - Offences relating to robbery and dacoity.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17. Section 411 - Dishonestly receiving stolen property.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18. Section 412 - Dishonestly receiving property stolen in the commission of a dacoity.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19. Section 413 - Habitually dealing in stolen property.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20. Section 414 - Assisting in concealment of stolen property.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21. Section 417 – Punishment for cheating.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22. Section 418 - Cheating with knowledge that wrongful loss may ensue to person whose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interest offender is bound to protect.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23. Section 419 - Punishment for cheating by personation.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24. Section 420 - Cheating and dishonestly inducing delivery of properties.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25. Section 421 - Dishonest or fraudulent removal or concealment of property to prevent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distribution among creditor.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26. Section 422 - Dishonesty or fraudulently preventing debt being available for creditors.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27. Section 423 - Dishonest or fraudulent execution of deed of transfer containing false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statement of consideration.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28. Section 424 - Dishonest or fraudulent removal or concealment of property.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29. Section 467 - Forgery of valuable security, will,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30. Section 471 - Using as genuine a forged document or electronic record.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31. Section 472 and 473 - Making or possessing counterfeit seal, etc with intent to commit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forgery.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32. Section 475 and 476 - Counterfeiting device or mark.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33. Section 481 - Using a false property mark.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34. Section 482 - Punishment for using a false property mark.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35. Section 483 - Counterfeiting a property mark used by another.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36. Section 484 - Counterfeiting a mark used by a public servant.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37. Section 485 - Making or possession of any instrument for counterfeiting a property mark.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38. Section 486 - Selling goods marked with a counterfeit property mark.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39. Section 487 - Making a false mark upon any receptacle containing goods.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40. Section 488 - Punishment for making use of any such false mark.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41. Section 489A - Counterfeiting currency notes or bank notes.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42. Section 489B - Using as genuine, forged or counterfeit currency notes or bank notes.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Paragraph 2 - Offences under the Narcotic Drugs and Psychotropic Substances Act, 1985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15 - Contravention in relation to poppy straw.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16 - Contravention in relation to coca plant and coca leaves.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17 - Contravention in relation to prepared opium.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18 - Contravention in relation to opium poppy and opium.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5. Section 19 - Embezzlement of opium by cultivator.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6. Section 20 - Contravention in relation to cannabis plant and cannabis.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7. Section 21 - Contravention in relation to manufactured drugs and preparations.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8. Section 22 - Contravention in relation to psychotropic substances.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9. Section 23 - Illegal import into India, export from India or transshipment of narcotic drugs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psychotropic substances.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10. Section 24 - External dealings in narcotic drugs and psychotropic substances in contravention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section 12 of the Narcotic Drugs and Psychotropic Substances Act, 1985.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11. Section 25A - Contravention of orders made under section 9A of the Narcotic Drugs and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Psychotropic Substances Act, 1985.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12. Section 27A - Financing illicit traffic and harbouring offenders.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13. Section 29 - Abetment and criminal conspiracy.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3 – Offences under the Explosive Substances Act, 1908.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3 - Causing explosion likely to endanger life or property.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4 - Attempt to cause explosion, or for making or keeping explosives with intent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endanger life or property.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5 - making or possessing explosives under suspicious circumstances.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4 - Offences under the Unlawful Activities (Prevention) Act, 1967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10 read with section 3 - Penalty for being member of an unlawful association.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11 read with sections 3 - Penalty for dealing with funds of an unlawful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association.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13 read with section 3 - Punishment for unlawful activities.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16 read with section 15 - Punishment for terrorist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5. Section 16A - Punishment for making demands of radioactive substances, nuclear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devices,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6. Section 17 - Punishment for raising fund for terrorist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7. Section 18 - Punishment for conspiracy,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8. Section 18A - Punishment for organising of terrorist camps.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9. Section 18B - Punishment for recruiting of any person or persons for terrorist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10. Section 19 - Punishment for harbouring,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11. Section 20 - Punishment for being member of terrorist gang or organisation.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12. Section 21 - Punishment for holding proceeds of terrorism.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13. Section 38 - Offence relating to membership of a terrorist organisation.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14. Section 39 - Offence relating to support given to a terrorist organization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15. Section 40 - Offence for raising fund for a terrorist organization.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5 - Offences under the Arms Act, 1959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25 –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a. To manufacture, sell, transfer, convert, repair or test or prove or expose or offer for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sale or transfer or have in his possession for sale, transfer, conversion, repair, test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proof, any arms or ammunition in contravention of section 5 of the Arms Act,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1959.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b. To acquire, have in possession or carry any prohibited arms or prohibited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ammunition in contravention of section 7 of the Arms Act, 1959.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c. Contravention of section 24A of the Arms Act, 1959 relating to prohibition as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possession of notified arms in disturbed areas,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d. Contravention of section 24B of the Arms Act, 1959 relating to prohibition as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carrying of notified arms in or through public places in disturbed areas.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e. Other offences specified in section 25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26 –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a. To do any act in contravention of any provisions of section 3, 4, 10 or 12 of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Arms Act, 1959 in such manner as specified in sub-section (1) of section 26 of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said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b. To do any act in contravention of any provisions of section 5, 6, 7 or 11 of the Arms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1959 in such manner as specified in sub-section (2) of section 26 of the said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c. Other offences specified in section 26.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27 - Use of arms or ammunitions in contravention of section 5 or use of any arms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ammunition in contravention of section 7 of the Arms Act, 1959.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28 - Use and possession of fire arms or imitation fire arms in certain cases.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5. Section 29 - Knowingly purchasing arms from unlicensed person or for delivering arms,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etc., to person not entitled to possess the same.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6. Section 30 - Contravention of any condition of a licence or any provisions of the Arms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Act, 1959 or any rule made thereunder.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6 - Offences under the Wild Life (Protection) Act, 1972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51 read with section 9 – hunting of wild animals.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51 read with section 17A - Contravention of provisions of section 17A relating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prohibition of picking, uprooting, etc., of specified plants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51 read with section 39 - Contravention of provisions of section 39 relating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wild animals, etc., to be Government property.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51 read with section 44 - Contravention of provisions of section 44 relating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dealings in trophy and animal articles without licence prohibited.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5. Section 51 read with section 48 - Contravention of provisions of section 48 relating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purchase of animal, etc., by licensee.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6. Section 51 read with section 49B - Contravention of provisions of section 49B relating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prohibition of dealings in trophies, animal articles, etc., derived from scheduled animals.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7 - Offences under the Immoral Traffic (Prevention) Act, 1956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5 - Procuring, inducing or taking person for the sake of prostitution.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6 - Detaining a person in premises where prostitution is carried 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8 - Seducing or soliciting for purpose of prostitution.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9 - Seduction of a person in custody.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8 - Offences under the Prevention Of Corruption Act, 1988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7 - Public servant taking gratification other than legal remuneration in respect of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 official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8 - Taking gratification in order, by corrupt or illegal means, to influence public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servant.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9 - Taking gratification for exercise of personal influence, with public servant.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10 - Abetment by public servant of offences defined in section 8 or section 9 of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the Prevention of Corruption Act, 1988.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5. Section 13 – Criminal misconduct by a public servant.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9 - Offences under the Explosives Act, 1884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9B - Punishment for certain offences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9C - Offences by companies.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10 - Offences under the Antiquities and Arts Treasures Act, 1972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25 read with section 3 - Contravention of export trade in antiquities and art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treasures.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28 - Offences by companies.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11 - Offences under the SEBI Act, 1992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12A read with section 24 - Prohibition of manipulative and deceptive devices, insider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trading and substantial acquisition of securities or control.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12 - Offences under the Customs Act, 1962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135 - Evasion of duty or prohibitions.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13 – Offences under the Bonded Labour System (Abolition) Act, 1976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16 - Punishment for enforcement of bonded labour.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18 - Punishment for extracting bonded labour under the bonded labour system.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20 - Abetment to be an offence.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14 – Offences under the Child Labour (Prohibition and Regulation) Act, 1986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14 - Punishment for employment of any child to work in contravention of the provisions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section 3.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15 - Offences under the Transplantation of Human Organs Act, 1994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18 - Punishment for removal of human organ without authority.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19 - Punishment for commercial dealings in human organs.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20 - Punishment for contravention of any other provision of this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16 - Offences under the Juvenile Justice (Care and Protection of Children)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Act, 2000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23 - Punishment for cruelty to juvenile or child.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24 - Employment of juvenile or child for begging.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25 - Penalty for giving intoxicating liquor or narcotic drug or psychotropic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substance to juvenile or child.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26 - Exploitation of juvenile or child employee.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17 - Offences under the Emigration Act, 1983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24 - Offences and penalties.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18 - Offences under the Passports Act, 1946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12 - Offences and penalties.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19 - Offences under the Foreigners Act, 1946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14 - Penalty for contravention of provisions of the Act,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14B - Penalty for using forged passport.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14C - Penalty for abetment.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20 - Offences under the Copyright Act, 1957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63 - Offence of infringement of copyright or other rights conferred by this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63A: Enhanced penalty on second and subsequent convictions.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63B: Knowing use of infringing copy of computer programme.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68A: Penalty for contravention of section 52A.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Paragraph 21 - Offences under the Trade marks Act, 1999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103 - Penalty for applying false trade marks, trade descriptions,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104 - Penalty for selling goods or providing services to which false trademark or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false trade description is applied.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105 - Enhanced penalty on second or subsequent conviction.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107 - Penalty for falsely representing a trade mark as registered.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5. Section 120 - Punishment of abetment in India of acts done out of India.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22 – Offences under the Information Technology Act, 2000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72 - Penalty for breach of confidentiality and privacy.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75 - Act to apply for offence or contravention committed outside India.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23 – Offences under the Biological Diversity Act, 2002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55 read with section 6 - Penalties for contravention of section 6,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24 – Offences under the Protection of Plant Varieties and Farmers’ Rights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Act, 2001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70 read with section 68 - Penalty for applying false denomination,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71 read with section 68 - Penalty for selling varieties to which false denomination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applied.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Section 72 read with section 68 - Penalty for falsely representing a variety as registered.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Section 73 read with section 68 - Penalty for subsequent offence.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25 – Offences under the Environment Protection Act, 1986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15 read with section 7 - Penalty for discharging environmental pollutants.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15 read with section 8 - Penalty for handling hazardous substance.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26 – Offences under the Water (Prevention and Control of Pollution) Act,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1974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Section 41(2) - Penalty for pollution of stream or well.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Section 43 - Penalty for contravention of provisions of section 24.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27 – Offences under the Air (Prevention and Control of Pollution) Act, 1981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37 - Failure to comply with the provisions for operating industrial plant.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Paragraph 28 – Offences under the Suppression of Unlawful Acts against Safety of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Maritime Navigation and Fixed Platforms on Continental Shelf Act, 2002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3 - Offences against ship, fixed platform, cargo of a ship, maritime navigational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facilities, etc.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B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NIL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PART C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 offence which is the offence of cross border implications and is specified in, -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Part A; or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the offences against property under chapter XVII of the Indian Penal Code.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24.2 Punishment for the Offence of Money Laundering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Chapter II comprises of Sections 3 and 4. Section 3 deals with the offence of money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laundering which has been discussed in the definition part above. Section 4 provides for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punishment for Money-Laundering. Whoever commits the offence of money-laundering shall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punishable with rigorous imprisonment for a term which shall not be less than three years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but which may extend to seven years and shall also be liable to fine. But where the proceeds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crime involved in money-laundering relate to any offence specified under paragraph 2 of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 A of the Schedule, the maximum punishment may extend to ten years instead of seven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years.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24.3 Obligation of Banking Companies, Financial Institutions and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Intermediaries or a person carrying on a designated business or profession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12 provides for the obligation of Banking Companies, Financial Institutions and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Intermediaries or a person carrying on a designated business or profession. According to subsection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(1), every banking company, financial institution and intermediary or a person carrying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on a designated business or profession shall –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maintain a record of all transactions, including information relating to transactions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covered under clause (b), in such manner as to enable it to reconstruct individual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transactions;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furnish to the Director within such time as may be prescribed, information relating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transactions, whether attempted or executed, the nature and value of which may be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prescribed;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Access to information (Section 12A): </w:t>
      </w:r>
      <w:r w:rsidRPr="00322581">
        <w:rPr>
          <w:rFonts w:ascii="Times New Roman" w:hAnsi="Times New Roman" w:cs="Times New Roman"/>
          <w:sz w:val="24"/>
          <w:szCs w:val="24"/>
        </w:rPr>
        <w:t>(i) The Director may call for from any reporting entity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of the records referred to in sub-section (1) of section 12 and any additional information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he considers necessary for the purposes of this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Every reporting entity shall furnish to the Director such information as may be required by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him under sub-section (/) within such time and in such manner as he may specify.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(iii) Save as otherwise provided under any law for the time being in force, every information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sought by the Director under sub-section (/), shall be kept confidential.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24.4 Appellate Tribunal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25 empowers the Central Government to establish an Appellate Tribunal to hear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appeals against the orders of the Adjudicating Authority and the authorities under this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26 deals with the right and time frame to make an appeal to the Appellate Tribunal.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Director or any person aggrieved by an order made by the Adjudicating Authority under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 Act. Any reporting entity aggrieved by any order of the Director made under sub-section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 (2) of section 13 may prefer an appeal to the Appellate Tribunal within a period of forty-five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days from the date on which a copy of the order made by the Adjudicating Authority or Director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received and it shall be in such form and be accompanied by such fee as may be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prescribed. The Appellate Tribunal may, after giving an opportunity of being heard, entertain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 appeal after the expiry of the said period of forty-five days if it is satisfied that there was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sufficient cause for not filing it within that period. On receipt of an appeal under sub-section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(1), or sub-section (2), the Appellate Tribunal may, after giving the parties to the appeal an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opportunity of being heard, pass such orders thereon as it thinks fit, confirming, modifying or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setting aside the order appealed against. The Appellate Tribunal shall send a copy of every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made by it to the parties to the appeal and to the concerned Adjudicating Authority or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Director, as the case may be. The appeal filed before the Appellate Tribunal shall be dealt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 by it as expeditiously as possible and endeavour shall be made by it to dispose of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appeal finally within six months from the date of filing of the appeal.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27 deals with the composition of the Appellate Tribunal. The Appellate Tribunal shall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consist of a Chairperson and two other members. Sub-section (2) of Section 27 also provides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the jurisdiction of the Appellate Tribunal may be exercised by Benches thereof, as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 may notify. Each bench may be constituted by the Chairperson with one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or two Members as the Chairperson may deem fit.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24.5 Special Courts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Sections 43 – 47 deals with provision relating to Special Courts. Section 43 empowers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 in consultation with the Chief Justice of the High Court for trial of offence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money laundering, to notify one or more Courts of Sessions as Special Court or Special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Courts for such area or areas or for such cases as may be prescribed in the notification to this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effect. Section 44 clearly provides for the offences triable by Special Courts. It overrides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provisions of the Code of Criminal Procedure, 1973 and provides that –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an offence punishable under section 4 and any scheduled offence connected to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offence under that section shall be triable by the Special Court constituted for the area in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the offence has been committed. The Special Court, trying a scheduled offence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before the commencement of this Act, shall continue to try such scheduled offence; or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a Special Court may, upon a complaint made by an authority authorised in this behalf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 this Act take cognizance of offence under section 3, without the accused being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committed to it for trial; or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24.6 Authorities under the Act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Sections 48 – 54 deals with authorities under the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48 provides for the following classes of authorities for the purposes of this Act,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namely:-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1. Director or Additional Director or Joint Director,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2. Deputy Director,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3. Assistant Director, and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4. such other class of officers as may be appointed for the purposes of this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24.7 Reciprocal Arrangement for Assistance in Certain Matters and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Procedure for Attachment and Confiscation of Property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56 provides for agreements with foreign countries so that there is proper exchange of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information with them.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Central Government may enter into an agreement with the Government of any country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outside India for-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(a) enforcing the provisions of this Act;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(b) exchange of information for the prevention of any offence under this Act or under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corresponding law in force in that country or investigation of cases relating to any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offence under this Act.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24.8 Disclosure of Information (Section 66)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Director or any other authority specified by him by a general or special order in this behalf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may furnish or cause to be furnished to-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any officer, authority or body performing any functions under any law relating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imposition of any tax, duty or cess or to dealings in foreign exchange, or prevention of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illicit traffic in the narcotic drugs and psychotropic substances under the Narcotic Drugs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Psychotropic Substances Act, 1985 or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(ii) such other officer, authority or body performing functions under any other law as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Central Government may, if in its opinion it is necessary so to do in the public interest,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specify by notification in the Official Gazette in this behalf, any information received or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obtained by such Director or any other authority, specified by him in the performance of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their functions under this Act, as may, in the opinion of the Director or the other authority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so specified by him, be necessary for the purpose of the officer, authority or body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in clause (i) or clause (ii) to perform his or its functions under that law.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24.9 Recovery of Fine or penalty (Section 69)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any fine or penalty imposed on any person under section 13 or section 63 is not paid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within six months from the day of imposition of fine or penalty, the Director or any other officer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authorised by him in this behalf may proceed to recover the amount from the said person in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same manner as prescribed in Schedule II of the Income-tax Act, 1961 for the recovery of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arrears and he or any officer authorised by him in this behalf shall have all the powers of the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Tax Recovery Officer mentioned in the said Schedule for the said purpose.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24.10 Conclusion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Does money laundering mean siphoning of fund. No, not just siphoning of fund, it actually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refers to a whole process or an entire system by which money is actually generated from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serious crimes as listed above, but they are given such shape (by disguising its origin into a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series of transactions) that it looks like it has originated from legitimate sources. The point to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note is that the volume of money generated by above activities is also very huge. But the fact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remains how does it effect us. The answer lies in observing the continuous increase in terrorist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militant or other criminal activities worldwide (wide spreading global network of terrorists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others who deal in above crimes) and we cannot be ignorant to the fact that such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activities need huge funding and they generate large volume of money. To curb the criminal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activities, one needs to follow and hit at this generation and utilization of revenue. PLMA, 2002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aims to achieve this. So, money laundering is simply giving shape to the financial structure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required and generated from serious crimes as listed above. </w:t>
      </w:r>
    </w:p>
    <w:p w:rsidR="00715152" w:rsidRPr="00322581" w:rsidRDefault="00715152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15152" w:rsidRPr="00322581" w:rsidRDefault="00715152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15152" w:rsidRPr="00322581" w:rsidRDefault="00715152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25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Interpretation of Statutes, Deeds and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Documents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25.0 Introduction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This study relates to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‘Interpretation of Statutes, Deeds and Documents’</w:t>
      </w:r>
      <w:r w:rsidRPr="00322581">
        <w:rPr>
          <w:rFonts w:ascii="Times New Roman" w:hAnsi="Times New Roman" w:cs="Times New Roman"/>
          <w:sz w:val="24"/>
          <w:szCs w:val="24"/>
        </w:rPr>
        <w:t>. So, first of all we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must understand what these terms and some other terms denote. It would, therefore, be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important for us at this stage itself to understand the terms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‘Statute’, ‘Document’,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‘Instrument’, ‘Deed’ </w:t>
      </w:r>
      <w:r w:rsidRPr="00322581">
        <w:rPr>
          <w:rFonts w:ascii="Times New Roman" w:hAnsi="Times New Roman" w:cs="Times New Roman"/>
          <w:sz w:val="24"/>
          <w:szCs w:val="24"/>
        </w:rPr>
        <w:t xml:space="preserve">and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‘Interpretation’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‘Statute’: </w:t>
      </w:r>
      <w:r w:rsidRPr="00322581">
        <w:rPr>
          <w:rFonts w:ascii="Times New Roman" w:hAnsi="Times New Roman" w:cs="Times New Roman"/>
          <w:sz w:val="24"/>
          <w:szCs w:val="24"/>
        </w:rPr>
        <w:t xml:space="preserve">To the common man the terms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‘Statute’ </w:t>
      </w:r>
      <w:r w:rsidRPr="00322581">
        <w:rPr>
          <w:rFonts w:ascii="Times New Roman" w:hAnsi="Times New Roman" w:cs="Times New Roman"/>
          <w:sz w:val="24"/>
          <w:szCs w:val="24"/>
        </w:rPr>
        <w:t>generally means the laws and regulations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every sort without considering from which source they emanate.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However, the term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‘Statute’ </w:t>
      </w:r>
      <w:r w:rsidRPr="00322581">
        <w:rPr>
          <w:rFonts w:ascii="Times New Roman" w:hAnsi="Times New Roman" w:cs="Times New Roman"/>
          <w:sz w:val="24"/>
          <w:szCs w:val="24"/>
        </w:rPr>
        <w:t>has been defined as the written will of the legislature solemnly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expressed according to the forms necessary to constitute it the law of the State. Normally,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term denotes an Act enacted by the legislative authority (e.g. Parliament of India).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‘Document’: </w:t>
      </w:r>
      <w:r w:rsidRPr="00322581">
        <w:rPr>
          <w:rFonts w:ascii="Times New Roman" w:hAnsi="Times New Roman" w:cs="Times New Roman"/>
          <w:sz w:val="24"/>
          <w:szCs w:val="24"/>
        </w:rPr>
        <w:t>Generally understood, a document is a paper or other material thing giving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information, proof or evidence of anything. The Law defines ‘document’ in a more technical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form. 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‘Instrument’: </w:t>
      </w:r>
      <w:r w:rsidRPr="00322581">
        <w:rPr>
          <w:rFonts w:ascii="Times New Roman" w:hAnsi="Times New Roman" w:cs="Times New Roman"/>
          <w:sz w:val="24"/>
          <w:szCs w:val="24"/>
        </w:rPr>
        <w:t>In common parlance, ‘instrument’ means a formal legal document which creates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or confirms a right or records a fact. It is a formal writing of any kind, such as an agreement,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deed, charter or record, drawn up and executed in a technical form. It also means a formal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legal document having legal effect, either as creating liability or as affording evidence of it.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2(14) of the Indian Stamp Act, 1899 states that ‘instrument’ includes every document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by which any right or liability is or purports to be created, transferred, extended, extinguished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recorded.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‘Deed’: </w:t>
      </w:r>
      <w:r w:rsidRPr="00322581">
        <w:rPr>
          <w:rFonts w:ascii="Times New Roman" w:hAnsi="Times New Roman" w:cs="Times New Roman"/>
          <w:sz w:val="24"/>
          <w:szCs w:val="24"/>
        </w:rPr>
        <w:t>The Legal Glossary defines ‘deed’ as an instrument in writing (or other legible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representation or words on parchment or paper) purporting to effect some legal disposition.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Simply stated deeds are instruments though all instruments may not be deeds. However, in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India no distinction seems to be made between instruments and deeds.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‘Interpretation’: </w:t>
      </w:r>
      <w:r w:rsidRPr="00322581">
        <w:rPr>
          <w:rFonts w:ascii="Times New Roman" w:hAnsi="Times New Roman" w:cs="Times New Roman"/>
          <w:sz w:val="24"/>
          <w:szCs w:val="24"/>
        </w:rPr>
        <w:t>By interpretation is meant the process by which the Courts seek to ascertain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meaning of the legislature through the medium of the authoritative forms in which it is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expressed. Simply stated, ‘interpretation’ is the process by which the real meaning of an Act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(or a document) and the intention of the legislature in enacting it (or of the parties executing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document) is ascertained. ‘Interpretation’ signifies expounding the meaning of abstruse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words, writings, etc., making out of their meaning, explaining, understanding them in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specified manner. A person is there by aided in arguing, contesting and interpreting the proper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significance of a section, a proviso, explanation or schedule to an Act or any document, deed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 instrument.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Jolowicz</w:t>
      </w:r>
      <w:r w:rsidRPr="00322581">
        <w:rPr>
          <w:rFonts w:ascii="Times New Roman" w:hAnsi="Times New Roman" w:cs="Times New Roman"/>
          <w:sz w:val="24"/>
          <w:szCs w:val="24"/>
        </w:rPr>
        <w:t xml:space="preserve">, in his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Lectures on Jurisprudence </w:t>
      </w:r>
      <w:r w:rsidRPr="00322581">
        <w:rPr>
          <w:rFonts w:ascii="Times New Roman" w:hAnsi="Times New Roman" w:cs="Times New Roman"/>
          <w:sz w:val="24"/>
          <w:szCs w:val="24"/>
        </w:rPr>
        <w:t>(1963 ed., p. 280) speaks of interpretation thus: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Interpretation is usually said to be either ‘legal’ or ‘doctrinal’. It is ‘legal’ when there is an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actual rule of law which binds the Judge to place a certain interpretation of the statute. 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According to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Fitzerald</w:t>
      </w:r>
      <w:r w:rsidRPr="00322581">
        <w:rPr>
          <w:rFonts w:ascii="Times New Roman" w:hAnsi="Times New Roman" w:cs="Times New Roman"/>
          <w:sz w:val="24"/>
          <w:szCs w:val="24"/>
        </w:rPr>
        <w:t>, interpretation is of two kinds – ‘literal’ and ‘functional’. The literal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interpretation is that which regards conclusively the verbal expression of the law. It does not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look beyond the ‘literaligis’. The duty of the Court is to ascertain the intention of the legislature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seek for that intent in every legitimate way, but first of all in the words and the language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employed. ‘Functional’ interpretation, on the other hand, is that which departs from the letter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law and seeks elsewhere for some other and more satisfactory evidence of the true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intention of the legislature. In other words, it is necessary to determine the relative claims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letters and the spirit of the enacted law. In all ordinary cases, the Courts must be content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accept the letter of the law as the exclusive and conclusive evidence of the spirit of the law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(Salmon: Jurisprudence</w:t>
      </w:r>
      <w:r w:rsidRPr="00322581">
        <w:rPr>
          <w:rFonts w:ascii="Times New Roman" w:hAnsi="Times New Roman" w:cs="Times New Roman"/>
          <w:sz w:val="24"/>
          <w:szCs w:val="24"/>
        </w:rPr>
        <w:t>, 12th ed., pp. 131-132). It is essential to determine with accuracy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relations which subsist between the two methods.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would also be worthwhile to note, at this stage itself, the difference between the terms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‘Interpretation’ and Construction</w:t>
      </w:r>
      <w:r w:rsidRPr="00322581">
        <w:rPr>
          <w:rFonts w:ascii="Times New Roman" w:hAnsi="Times New Roman" w:cs="Times New Roman"/>
          <w:sz w:val="24"/>
          <w:szCs w:val="24"/>
        </w:rPr>
        <w:t>. While more often than not the two terms are used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interchangeably to denote a process adopted by the courts to ascertain the meaning of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legislative form in which it is expressed, these two terms have different connotations.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Cooley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has differentiated the two, defining ‘interpretation’ as the art of finding out the true sense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any form of words, that is, the sense which the author intended to convey: and ‘construction’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as the drawing of conclusions respecting subjects that lie beyond the direct expression of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text from elements known from and given in the text; conclusions which are in the spirit though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within the letter of the text.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 example, section 173(2) of the Companies Act, 1956, stipulates that in case of an annual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general meeting, where any items of business to be transacted at the meeting are deemed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 xml:space="preserve">be special, there shall be annexed to the notice of the meeting a statement setting out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all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material facts </w:t>
      </w:r>
      <w:r w:rsidRPr="00322581">
        <w:rPr>
          <w:rFonts w:ascii="Times New Roman" w:hAnsi="Times New Roman" w:cs="Times New Roman"/>
          <w:sz w:val="24"/>
          <w:szCs w:val="24"/>
        </w:rPr>
        <w:t xml:space="preserve">concerning each such item of business including in particular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the nature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concern or interest</w:t>
      </w:r>
      <w:r w:rsidRPr="00322581">
        <w:rPr>
          <w:rFonts w:ascii="Times New Roman" w:hAnsi="Times New Roman" w:cs="Times New Roman"/>
          <w:sz w:val="24"/>
          <w:szCs w:val="24"/>
        </w:rPr>
        <w:t>, if any, therein of every director and manager, if any. Now, let us consider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the words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‘all material facts’</w:t>
      </w:r>
      <w:r w:rsidRPr="00322581">
        <w:rPr>
          <w:rFonts w:ascii="Times New Roman" w:hAnsi="Times New Roman" w:cs="Times New Roman"/>
          <w:sz w:val="24"/>
          <w:szCs w:val="24"/>
        </w:rPr>
        <w:t>. When we say ‘material facts’ are those essential facts as will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give a clear idea of the nature of the item; we are simply interpreting the words. But when we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further move to decide whether the fact that the Company Law Board indicated through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show cause notice that the terms and conditions of a proposed appointment are prejudicial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the interest of the company is or is not a material fact, we have to go for the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construction </w:t>
      </w:r>
      <w:r w:rsidRPr="00322581">
        <w:rPr>
          <w:rFonts w:ascii="Times New Roman" w:hAnsi="Times New Roman" w:cs="Times New Roman"/>
          <w:sz w:val="24"/>
          <w:szCs w:val="24"/>
        </w:rPr>
        <w:t>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those words. We have to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construe </w:t>
      </w:r>
      <w:r w:rsidRPr="00322581">
        <w:rPr>
          <w:rFonts w:ascii="Times New Roman" w:hAnsi="Times New Roman" w:cs="Times New Roman"/>
          <w:sz w:val="24"/>
          <w:szCs w:val="24"/>
        </w:rPr>
        <w:t>the words widely to give effect to the intent of the law. For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this, the definition of the term ‘material facts’ must cover all the essential facts as will give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clear idea of the nature of the term and which by reason of their relevance and bearing, will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influence the shareholders in making up their minds as regards approving or rejecting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motion proposed to be moved at the meeting in respect of which the explanatory statement is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annexed.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25.1 Why do we Need Interpretation/construction?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 doubt in modern times the enacted laws are drafted by legal experts, yet they are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expressed in language and no language is so perfect as to leave no ambiguities. Further, by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its very nature, a statute is an edict of the legislature and many-a-time the intent of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legislature has to be gathered not only from the language but the surrounding circumstances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prevailed at the time when that particular law was enacted. If any provision of the statute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open to two interpretations, the Court has to choose that interpretation which represents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true intention of the legislature. Also, it is not within human powers to foresee the manifold set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facts which may arise in the future and even if it were so it is not possible to provide for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them in terms free from all ambiguity. All these aspects add to give great prominence to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subject of interpretation and construction in the practical administration of the law.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It would be worthwhile to note what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Denning L.J. </w:t>
      </w:r>
      <w:r w:rsidRPr="00322581">
        <w:rPr>
          <w:rFonts w:ascii="Times New Roman" w:hAnsi="Times New Roman" w:cs="Times New Roman"/>
          <w:sz w:val="24"/>
          <w:szCs w:val="24"/>
        </w:rPr>
        <w:t>has said on the need for statutory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interpretation: It is not within human powers to foresee the manifold sets of facts which may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arise; and that, even if it were, it is not possible to provide for them in terms free from all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ambiguity. The English language is not an instrument of mathematical precision. Our literature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would be much the poorer if it were. This is where the draftsmen of Acts of Parliament have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often been unfairly criticized. A judge, believing himself to be fettered by the supposed rule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he must look to the language and nothing else, laments that the draftsmen have not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provided for this or that, or have been guilty of some or other ambiguity. It would certainly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save the judges’ trouble if Acts of Parliament were drafted with divine prescience and perfect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clarity. In the absence of it, when a defect appears, a judge can not simply fold his hands and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blame the draftsman. He must set to work on the constructive task of finding the intention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Parliament, and he must do this, not only from the language of the statute, but also from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consideration of the social conditions which gave rise to it, and of the mischief which it was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passed to remedy, and then he must supplement the written word so as to give ‘force and life’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the intention of the legislature.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25.2 Rules of Interpretation/Construction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Over a period, certain rules of interpretation/construction have come to be well recognized.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these rules are considered as guides only and are not inflexible. These rules can be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broadly classified as (a)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Primary Rules </w:t>
      </w:r>
      <w:r w:rsidRPr="00322581">
        <w:rPr>
          <w:rFonts w:ascii="Times New Roman" w:hAnsi="Times New Roman" w:cs="Times New Roman"/>
          <w:sz w:val="24"/>
          <w:szCs w:val="24"/>
        </w:rPr>
        <w:t xml:space="preserve">and (b)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Other (Secondary) Rules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Primary Rules </w:t>
      </w:r>
      <w:r w:rsidRPr="00322581">
        <w:rPr>
          <w:rFonts w:ascii="Times New Roman" w:hAnsi="Times New Roman" w:cs="Times New Roman"/>
          <w:sz w:val="24"/>
          <w:szCs w:val="24"/>
        </w:rPr>
        <w:t>can be further sub-divided into.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Rule of Literal Construction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Rule of Reasonable Construction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Rule of Harmonious Construction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Rule of Beneficial Construction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(5) Rule of Exceptional Construction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(6) Rule of Ejusdem Generis.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(A) Primary Rules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(1) Rule of Literal Construction: </w:t>
      </w:r>
      <w:r w:rsidRPr="00322581">
        <w:rPr>
          <w:rFonts w:ascii="Times New Roman" w:hAnsi="Times New Roman" w:cs="Times New Roman"/>
          <w:sz w:val="24"/>
          <w:szCs w:val="24"/>
        </w:rPr>
        <w:t>It is the cardinal rule of construction that words,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sentences and phrases of a statute should be read in their ordinary, natural and grammatical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meaning so that they may have effect in their widest amplitude. At the same time,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elementary rule of construction has to be borne in mind that words and phrases of technical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nature are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‘prima facie’ </w:t>
      </w:r>
      <w:r w:rsidRPr="00322581">
        <w:rPr>
          <w:rFonts w:ascii="Times New Roman" w:hAnsi="Times New Roman" w:cs="Times New Roman"/>
          <w:sz w:val="24"/>
          <w:szCs w:val="24"/>
        </w:rPr>
        <w:t>used in their technical meaning, if they have any, and otherwise in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their ordinary popular meaning.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to in section 173(2) of the Companies Act, 1956), we can not confine the words to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Pecuniary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Concern or Interest </w:t>
      </w:r>
      <w:r w:rsidRPr="00322581">
        <w:rPr>
          <w:rFonts w:ascii="Times New Roman" w:hAnsi="Times New Roman" w:cs="Times New Roman"/>
          <w:sz w:val="24"/>
          <w:szCs w:val="24"/>
        </w:rPr>
        <w:t>alone but we have to include any concern or interest whatever. What is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required is a full and frank disclosure without reservation or suppression, as, for instance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a son or daughter or father or mother or brother or sister is concerned in any contract 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matter, the shareholders ought fairly to be informed of it and the material facts disclosed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them. Here a restricted narrow interpretation would defeat the very purpose of the disclosure.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Further, the phrase and sentences are to be construed according to the rules of grammar.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Reasonable corrections are not to over-ride plain terms of a statute. </w:t>
      </w:r>
      <w:r w:rsidRPr="00322581">
        <w:rPr>
          <w:rFonts w:ascii="Times New Roman" w:hAnsi="Times New Roman" w:cs="Times New Roman"/>
          <w:sz w:val="24"/>
          <w:szCs w:val="24"/>
        </w:rPr>
        <w:t>A construction that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will render ineffective any part of the language of a statute will normally be rejected. For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example, if an Act plainly gave a right of appeal from one Court of Quarter Sessions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another, it was held that such a provision though extraordinary and perhaps an oversight could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 be eliminated.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(2) Rule of Reasonable Construction: </w:t>
      </w:r>
      <w:r w:rsidRPr="00322581">
        <w:rPr>
          <w:rFonts w:ascii="Times New Roman" w:hAnsi="Times New Roman" w:cs="Times New Roman"/>
          <w:sz w:val="24"/>
          <w:szCs w:val="24"/>
        </w:rPr>
        <w:t>According to this Rule, the words of a statute must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be construed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‘ut res magis valeat quam pareat’ </w:t>
      </w:r>
      <w:r w:rsidRPr="00322581">
        <w:rPr>
          <w:rFonts w:ascii="Times New Roman" w:hAnsi="Times New Roman" w:cs="Times New Roman"/>
          <w:sz w:val="24"/>
          <w:szCs w:val="24"/>
        </w:rPr>
        <w:t>meaning thereby that words of statute must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construed so as to lead to a sensible meaning. Generally the words or phrases of a statute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are to be given their ordinary meaning. For example, in the case of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Dr. A.L. Mudaliar vs. LIC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India (1963) 33 Comp Cas. 420 (SC)</w:t>
      </w:r>
      <w:r w:rsidRPr="00322581">
        <w:rPr>
          <w:rFonts w:ascii="Times New Roman" w:hAnsi="Times New Roman" w:cs="Times New Roman"/>
          <w:sz w:val="24"/>
          <w:szCs w:val="24"/>
        </w:rPr>
        <w:t>, it was held that the Memorandum of Association of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company must be read fairly and its import derived from a reasonable interpretation of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language which it employs. Further, in order to determine whether a transaction is intra vires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objects of a company, the objects clause should be reasonably construed: neither with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rigidity nor with laxity.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[Waman Lal Chotanlal Parekh vs. Scindia Steam Navitation Co. Ltd.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(1944) 14 Comp. Cas. 69 (Bom.)].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(3) Rule of Harmonious Construction: </w:t>
      </w:r>
      <w:r w:rsidRPr="00322581">
        <w:rPr>
          <w:rFonts w:ascii="Times New Roman" w:hAnsi="Times New Roman" w:cs="Times New Roman"/>
          <w:sz w:val="24"/>
          <w:szCs w:val="24"/>
        </w:rPr>
        <w:t>When there is doubt about the meaning of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words of a statute, these should be understood in the sense in which they harmonise with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subject of the enactment and the object which the legislature had in view. Their meaning is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found not so much in a strictly grammatical or etymological propriety of language, nor even in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its popular use, as in the subject or in the occasion on which they are used and the object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attained.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(4) Rule of Beneficial Construction or the Heydon’s Rule: </w:t>
      </w:r>
      <w:r w:rsidRPr="00322581">
        <w:rPr>
          <w:rFonts w:ascii="Times New Roman" w:hAnsi="Times New Roman" w:cs="Times New Roman"/>
          <w:sz w:val="24"/>
          <w:szCs w:val="24"/>
        </w:rPr>
        <w:t>Where the language used in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statute is capable of more than one interpretation, the most firmly established rule for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construction is the principle laid down in the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Heydon’s case (1584) 3 Co. Rep 7a 76 ER 637</w:t>
      </w:r>
      <w:r w:rsidRPr="00322581">
        <w:rPr>
          <w:rFonts w:ascii="Times New Roman" w:hAnsi="Times New Roman" w:cs="Times New Roman"/>
          <w:sz w:val="24"/>
          <w:szCs w:val="24"/>
        </w:rPr>
        <w:t>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rule which is also known as ‘purposive construction’ or mischieve rule, enables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consideration of four matters in construing an Act: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(1) what was the law before the making of the Act;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(2) what was the mischief or defect for which the law did not provide;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(3) what is the remedy that the Act has provided; and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(4) what is the reason for the remedy. The rule then directs that the courts must adopt that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construction which ‘shall suppress the mischief and advance the remedy’. Therefore, even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a case where the usual meaning of the language used falls short of the whole object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legislature, a more extended meaning may be attributed to the words, provided they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are fairly susceptible of it. If, however, the circumstances show that the phraseology in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Act is used in a larger sense than its ordinary meaning then that sense may be given to it.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If the object of a statute is public safety then its working must be interpreted widely to give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effect to that object. Thus, the legislature having intended, while passing the Workmen’s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Compensation Act, 1923 that every workman in the prescribed trade should be entitled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compensation, it was held that the Act ought to be so construed, as far as possible, as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give effect to its primary provisions.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(5) Rule of Exceptional Construction: </w:t>
      </w:r>
      <w:r w:rsidRPr="00322581">
        <w:rPr>
          <w:rFonts w:ascii="Times New Roman" w:hAnsi="Times New Roman" w:cs="Times New Roman"/>
          <w:sz w:val="24"/>
          <w:szCs w:val="24"/>
        </w:rPr>
        <w:t>This rule has several aspects, viz.: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(a) The Common Sense Rule: </w:t>
      </w:r>
      <w:r w:rsidRPr="00322581">
        <w:rPr>
          <w:rFonts w:ascii="Times New Roman" w:hAnsi="Times New Roman" w:cs="Times New Roman"/>
          <w:sz w:val="24"/>
          <w:szCs w:val="24"/>
        </w:rPr>
        <w:t>Despite the general rule that full effect must be given to every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word, if no sensible meaning can be fixed to a word or phrase, or if it would defeat the real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object of the enactment, it should be eliminated. The words of a statute must be so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construed as to give a sensible meaning to them, if at all possible. They ought to be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construed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‘utres magis valeat quampereat’ </w:t>
      </w:r>
      <w:r w:rsidRPr="00322581">
        <w:rPr>
          <w:rFonts w:ascii="Times New Roman" w:hAnsi="Times New Roman" w:cs="Times New Roman"/>
          <w:sz w:val="24"/>
          <w:szCs w:val="24"/>
        </w:rPr>
        <w:t>meaning thereby that it is better for a thing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have effect than to be made void.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(b) Conjunctive and Disjunctive Words ‘or’ ‘and’: </w:t>
      </w:r>
      <w:r w:rsidRPr="00322581">
        <w:rPr>
          <w:rFonts w:ascii="Times New Roman" w:hAnsi="Times New Roman" w:cs="Times New Roman"/>
          <w:sz w:val="24"/>
          <w:szCs w:val="24"/>
        </w:rPr>
        <w:t xml:space="preserve">The word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‘or’ </w:t>
      </w:r>
      <w:r w:rsidRPr="00322581">
        <w:rPr>
          <w:rFonts w:ascii="Times New Roman" w:hAnsi="Times New Roman" w:cs="Times New Roman"/>
          <w:sz w:val="24"/>
          <w:szCs w:val="24"/>
        </w:rPr>
        <w:t>is normally disjunctive and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‘and’ </w:t>
      </w:r>
      <w:r w:rsidRPr="00322581">
        <w:rPr>
          <w:rFonts w:ascii="Times New Roman" w:hAnsi="Times New Roman" w:cs="Times New Roman"/>
          <w:sz w:val="24"/>
          <w:szCs w:val="24"/>
        </w:rPr>
        <w:t xml:space="preserve">is normally conjunctive. However, at times they are read as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vice versa </w:t>
      </w:r>
      <w:r w:rsidRPr="00322581">
        <w:rPr>
          <w:rFonts w:ascii="Times New Roman" w:hAnsi="Times New Roman" w:cs="Times New Roman"/>
          <w:sz w:val="24"/>
          <w:szCs w:val="24"/>
        </w:rPr>
        <w:t>to give effect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the manifest intention of the legislature as disclosed from the context. This would be so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where the literal reading of the words produces an unintelligible or absurd result: in such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 ‘and’ may by read for ‘or’ and ‘or’ for ‘and’ even though the result of so modifying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words is less favourable to the subject, provided that the intention of the legislature is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otherwise quite clear.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(c) ‘May’, ‘must’ and ‘shall’: </w:t>
      </w:r>
      <w:r w:rsidRPr="00322581">
        <w:rPr>
          <w:rFonts w:ascii="Times New Roman" w:hAnsi="Times New Roman" w:cs="Times New Roman"/>
          <w:sz w:val="24"/>
          <w:szCs w:val="24"/>
        </w:rPr>
        <w:t>Before discussing this aspect, it would be worth while to note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terms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‘mandatory’ </w:t>
      </w:r>
      <w:r w:rsidRPr="00322581">
        <w:rPr>
          <w:rFonts w:ascii="Times New Roman" w:hAnsi="Times New Roman" w:cs="Times New Roman"/>
          <w:sz w:val="24"/>
          <w:szCs w:val="24"/>
        </w:rPr>
        <w:t xml:space="preserve">and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‘directory’</w:t>
      </w:r>
      <w:r w:rsidRPr="00322581">
        <w:rPr>
          <w:rFonts w:ascii="Times New Roman" w:hAnsi="Times New Roman" w:cs="Times New Roman"/>
          <w:sz w:val="24"/>
          <w:szCs w:val="24"/>
        </w:rPr>
        <w:t>. Practically speaking, the distinction between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provision which is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‘mandatory’ </w:t>
      </w:r>
      <w:r w:rsidRPr="00322581">
        <w:rPr>
          <w:rFonts w:ascii="Times New Roman" w:hAnsi="Times New Roman" w:cs="Times New Roman"/>
          <w:sz w:val="24"/>
          <w:szCs w:val="24"/>
        </w:rPr>
        <w:t xml:space="preserve">and one which is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‘directory’ </w:t>
      </w:r>
      <w:r w:rsidRPr="00322581">
        <w:rPr>
          <w:rFonts w:ascii="Times New Roman" w:hAnsi="Times New Roman" w:cs="Times New Roman"/>
          <w:sz w:val="24"/>
          <w:szCs w:val="24"/>
        </w:rPr>
        <w:t>is that when it is mandatory,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must be strictly observed; when it is ‘directory’ it would be sufficient that it is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substantially complied with. However, we have to look to the substance and not merely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form: an enactment in mandatory form might substantially be directory and,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conversely, a statute in directory form may in substance be mandatory. Hence, it is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substance that counts and must take precedence over mere form. If a provision gives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power coupled with a duty, it is mandatory: whether it is or is not so would depend 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such consideration as: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— the nature of the thing empowered to be done,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— the object for which it is done, and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— the person for whose benefit the power is to be exercised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(6) Rule of Ejusdem Generis: </w:t>
      </w:r>
      <w:r w:rsidRPr="00322581">
        <w:rPr>
          <w:rFonts w:ascii="Times New Roman" w:hAnsi="Times New Roman" w:cs="Times New Roman"/>
          <w:sz w:val="24"/>
          <w:szCs w:val="24"/>
        </w:rPr>
        <w:t xml:space="preserve">The term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‘ejusdem generis’ </w:t>
      </w:r>
      <w:r w:rsidRPr="00322581">
        <w:rPr>
          <w:rFonts w:ascii="Times New Roman" w:hAnsi="Times New Roman" w:cs="Times New Roman"/>
          <w:sz w:val="24"/>
          <w:szCs w:val="24"/>
        </w:rPr>
        <w:t xml:space="preserve">means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‘of the same kind 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species’</w:t>
      </w:r>
      <w:r w:rsidRPr="00322581">
        <w:rPr>
          <w:rFonts w:ascii="Times New Roman" w:hAnsi="Times New Roman" w:cs="Times New Roman"/>
          <w:sz w:val="24"/>
          <w:szCs w:val="24"/>
        </w:rPr>
        <w:t>. Simply stated, the rule means: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(i) Where any Act enumerates different subjects, general words following specific words are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be construed (and understood) with reference to the words that precede them. Those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general words are to be taken as applying to things of the same kind as the specific words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previously mentioned, unless there is something to show that a wider sense was intended.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Thus the rule of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ejusdem generis </w:t>
      </w:r>
      <w:r w:rsidRPr="00322581">
        <w:rPr>
          <w:rFonts w:ascii="Times New Roman" w:hAnsi="Times New Roman" w:cs="Times New Roman"/>
          <w:sz w:val="24"/>
          <w:szCs w:val="24"/>
        </w:rPr>
        <w:t>means that where specific words are used and after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those specific words, some general words are used, the general words would take their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colour from the specific words used earlier. For instance ‘in the expression in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consequence of war, disturbance or any other cause’, the words ‘any other cause’ would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take colour from the earlier words ‘war, disturbance’ and therefore, would be limited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causes of the same kind as the two named instances. Similarly, where an Act permits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keeping of dogs, cats, cows, buffaloes and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other animals</w:t>
      </w:r>
      <w:r w:rsidRPr="00322581">
        <w:rPr>
          <w:rFonts w:ascii="Times New Roman" w:hAnsi="Times New Roman" w:cs="Times New Roman"/>
          <w:sz w:val="24"/>
          <w:szCs w:val="24"/>
        </w:rPr>
        <w:t>, the expression ‘other animals’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would not include wild animals like lions and tigers, but would mean only domesticated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animals like horses, etc.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(B) Other (Secondary) Rules of Interpretation.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(1) Effect of usage: </w:t>
      </w:r>
      <w:r w:rsidRPr="00322581">
        <w:rPr>
          <w:rFonts w:ascii="Times New Roman" w:hAnsi="Times New Roman" w:cs="Times New Roman"/>
          <w:sz w:val="24"/>
          <w:szCs w:val="24"/>
        </w:rPr>
        <w:t>In this connection, we have to bear in mind two Latin maxims: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‘Optima Legum interpresest consuetudo’ </w:t>
      </w:r>
      <w:r w:rsidRPr="00322581">
        <w:rPr>
          <w:rFonts w:ascii="Times New Roman" w:hAnsi="Times New Roman" w:cs="Times New Roman"/>
          <w:sz w:val="24"/>
          <w:szCs w:val="24"/>
        </w:rPr>
        <w:t>(the custom is the best interpreter of the law);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(ii)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‘Contempranea expositoest optima et fortissima in lege’ </w:t>
      </w:r>
      <w:r w:rsidRPr="00322581">
        <w:rPr>
          <w:rFonts w:ascii="Times New Roman" w:hAnsi="Times New Roman" w:cs="Times New Roman"/>
          <w:sz w:val="24"/>
          <w:szCs w:val="24"/>
        </w:rPr>
        <w:t>(the best way to interpret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document is to read it as it would have been read when made). Therefore, the best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interpretation/construction of a statute or any other document is that which has been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by the contemporary authority. Simply stated, old statutes and documents should be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interpreted as they would have been at the time when they were enacted/written.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(2) Associated Words to be Understood in Common Sense Manner: </w:t>
      </w:r>
      <w:r w:rsidRPr="00322581">
        <w:rPr>
          <w:rFonts w:ascii="Times New Roman" w:hAnsi="Times New Roman" w:cs="Times New Roman"/>
          <w:sz w:val="24"/>
          <w:szCs w:val="24"/>
        </w:rPr>
        <w:t>When two words 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expressions are coupled together one of which generally excludes the other, obviously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more general term is used in a meaning excluding the specific one. On the other hand, there is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the concept of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‘Noscitur A Sociis’ </w:t>
      </w:r>
      <w:r w:rsidRPr="00322581">
        <w:rPr>
          <w:rFonts w:ascii="Times New Roman" w:hAnsi="Times New Roman" w:cs="Times New Roman"/>
          <w:sz w:val="24"/>
          <w:szCs w:val="24"/>
        </w:rPr>
        <w:t>(‘it is known by its associates’), that is to say ‘the meaning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a word is to be judged by the company it keeps’. When two or more words which are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capable of analogous (similar or parallel) meaning are coupled together, they are to be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understood in their cognate sense (i.e. akin in origin, nature or quality). They take, as it were,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their colour from each other, i.e., the more general is restricted to a sense analogous to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less general. 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25.3 Internal Aids to Interpretation/Construction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Every enactment has its Title, Preamble, Heading, Marginal Notes, Definitional Sections/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Clauses, Illustrations etc. They are known as ‘internal aids to construction’ and can be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immense help in interpreting/construing the enactment or any of its parts.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Long Title: </w:t>
      </w:r>
      <w:r w:rsidRPr="00322581">
        <w:rPr>
          <w:rFonts w:ascii="Times New Roman" w:hAnsi="Times New Roman" w:cs="Times New Roman"/>
          <w:sz w:val="24"/>
          <w:szCs w:val="24"/>
        </w:rPr>
        <w:t xml:space="preserve">An enactment would have what is known as a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‘Short Title’ </w:t>
      </w:r>
      <w:r w:rsidRPr="00322581">
        <w:rPr>
          <w:rFonts w:ascii="Times New Roman" w:hAnsi="Times New Roman" w:cs="Times New Roman"/>
          <w:sz w:val="24"/>
          <w:szCs w:val="24"/>
        </w:rPr>
        <w:t xml:space="preserve">and also a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‘Long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Title’</w:t>
      </w:r>
      <w:r w:rsidRPr="00322581">
        <w:rPr>
          <w:rFonts w:ascii="Times New Roman" w:hAnsi="Times New Roman" w:cs="Times New Roman"/>
          <w:sz w:val="24"/>
          <w:szCs w:val="24"/>
        </w:rPr>
        <w:t xml:space="preserve">. The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‘Short Title’ </w:t>
      </w:r>
      <w:r w:rsidRPr="00322581">
        <w:rPr>
          <w:rFonts w:ascii="Times New Roman" w:hAnsi="Times New Roman" w:cs="Times New Roman"/>
          <w:sz w:val="24"/>
          <w:szCs w:val="24"/>
        </w:rPr>
        <w:t xml:space="preserve">merely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identifies </w:t>
      </w:r>
      <w:r w:rsidRPr="00322581">
        <w:rPr>
          <w:rFonts w:ascii="Times New Roman" w:hAnsi="Times New Roman" w:cs="Times New Roman"/>
          <w:sz w:val="24"/>
          <w:szCs w:val="24"/>
        </w:rPr>
        <w:t>the enactment and is chosen merely for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convenience, the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‘Long Title’ </w:t>
      </w:r>
      <w:r w:rsidRPr="00322581">
        <w:rPr>
          <w:rFonts w:ascii="Times New Roman" w:hAnsi="Times New Roman" w:cs="Times New Roman"/>
          <w:sz w:val="24"/>
          <w:szCs w:val="24"/>
        </w:rPr>
        <w:t xml:space="preserve">on the other hand,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describes </w:t>
      </w:r>
      <w:r w:rsidRPr="00322581">
        <w:rPr>
          <w:rFonts w:ascii="Times New Roman" w:hAnsi="Times New Roman" w:cs="Times New Roman"/>
          <w:sz w:val="24"/>
          <w:szCs w:val="24"/>
        </w:rPr>
        <w:t>the enactment and does not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merely identify it.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It is now settled that the Long Title of an Act is a part of the Act. We can, therefore, refer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it to ascertain the object, scope and purpose of the Act.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Preamble: </w:t>
      </w:r>
      <w:r w:rsidRPr="00322581">
        <w:rPr>
          <w:rFonts w:ascii="Times New Roman" w:hAnsi="Times New Roman" w:cs="Times New Roman"/>
          <w:sz w:val="24"/>
          <w:szCs w:val="24"/>
        </w:rPr>
        <w:t xml:space="preserve">The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Preamble </w:t>
      </w:r>
      <w:r w:rsidRPr="00322581">
        <w:rPr>
          <w:rFonts w:ascii="Times New Roman" w:hAnsi="Times New Roman" w:cs="Times New Roman"/>
          <w:sz w:val="24"/>
          <w:szCs w:val="24"/>
        </w:rPr>
        <w:t>expresses the scope, object and purpose of the Act more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comprehensively than the Long Title. The Preamble may recite the ground and the cause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of making a statute and the evil which is sought to be remedied by it.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Heading and Title of a Chapter: </w:t>
      </w:r>
      <w:r w:rsidRPr="00322581">
        <w:rPr>
          <w:rFonts w:ascii="Times New Roman" w:hAnsi="Times New Roman" w:cs="Times New Roman"/>
          <w:sz w:val="24"/>
          <w:szCs w:val="24"/>
        </w:rPr>
        <w:t>If we glance through any Act, we would generally find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that a number of its sections applicable to any particular object are grouped together,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sometimes in the form of Chapters, prefixed by Heading and/or Titles. These Heading and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Titles prefixed to sections or groups of sections can legitimately be referred to for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purpose of construing the enactment or its parts. 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Marginal Notes: </w:t>
      </w:r>
      <w:r w:rsidRPr="00322581">
        <w:rPr>
          <w:rFonts w:ascii="Times New Roman" w:hAnsi="Times New Roman" w:cs="Times New Roman"/>
          <w:sz w:val="24"/>
          <w:szCs w:val="24"/>
        </w:rPr>
        <w:t>Although there is difference of opinion regarding resort to Marginal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Notes for construing an enactment, the generally held view is that the Marginal Notes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appended to a Section can not be used for construing the Section. In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>C.I.T. vs.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i/>
          <w:iCs/>
          <w:sz w:val="24"/>
          <w:szCs w:val="24"/>
        </w:rPr>
        <w:t>Ahmedbhai Umarbhai &amp; Co. (AIR 1950 SC 134 at 141)</w:t>
      </w:r>
      <w:r w:rsidRPr="00322581">
        <w:rPr>
          <w:rFonts w:ascii="Times New Roman" w:hAnsi="Times New Roman" w:cs="Times New Roman"/>
          <w:sz w:val="24"/>
          <w:szCs w:val="24"/>
        </w:rPr>
        <w:t>, Patanjali Shastri, J., had declared: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“Marginal notes in an Indian statute, as in an Act, of Parliament cannot be referred to for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purpose of construing the statute”, and the same view has been taken in many other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cases.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However, marginal notes appended to Articles of the Constitution have been held to be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 of the Constitution as passed by the Constituent Assembly and therefore have been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made use of in construing the Articles.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(e) Definitional Sections/Clauses: </w:t>
      </w:r>
      <w:r w:rsidRPr="00322581">
        <w:rPr>
          <w:rFonts w:ascii="Times New Roman" w:hAnsi="Times New Roman" w:cs="Times New Roman"/>
          <w:sz w:val="24"/>
          <w:szCs w:val="24"/>
        </w:rPr>
        <w:t>The legislature has the power to embody in a statute itself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definitions of its language and it is quite common to find in the statutes ‘definitions’ of certain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words and expressions used in the body of the statute. When a word or phase is defined as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having a particular meaning in the enactment, it is that meaning alone which must be given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it in interpreting a Section of the Act unless there be anything repugnant in the context.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Court can not ignore the statutory definition and try and extract what it considers to be the true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meaning of the expression independently of it.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(f) Illustrations: </w:t>
      </w:r>
      <w:r w:rsidRPr="00322581">
        <w:rPr>
          <w:rFonts w:ascii="Times New Roman" w:hAnsi="Times New Roman" w:cs="Times New Roman"/>
          <w:sz w:val="24"/>
          <w:szCs w:val="24"/>
        </w:rPr>
        <w:t>We would find that many, though not all, sections have illustrations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appended to them. These illustrations follow the text of the Sections and, therefore, do not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form a part of the Sections. However, illustrations do form a part of the statute and are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considered to be of relevance and value in construing the text of the sections. However,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illustrations can not have the effect of modifying the language of the section and can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neither curtail nor expand the ambit of the section.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(g) Proviso: </w:t>
      </w:r>
      <w:r w:rsidRPr="00322581">
        <w:rPr>
          <w:rFonts w:ascii="Times New Roman" w:hAnsi="Times New Roman" w:cs="Times New Roman"/>
          <w:sz w:val="24"/>
          <w:szCs w:val="24"/>
        </w:rPr>
        <w:t>The normal function of a proviso is to except something out of the enactment 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qualify something stated in the enactment which would be within its purview if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proviso were not there. The effect of the proviso is to qualify the preceding enactment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which is expressed in terms which are too general. As a general rule, a proviso is added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an enactment to qualify or create an exception to what is in the enactment: ordinarily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proviso is not interpreted as stating a general rule.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(h) Explanation: </w:t>
      </w:r>
      <w:r w:rsidRPr="00322581">
        <w:rPr>
          <w:rFonts w:ascii="Times New Roman" w:hAnsi="Times New Roman" w:cs="Times New Roman"/>
          <w:sz w:val="24"/>
          <w:szCs w:val="24"/>
        </w:rPr>
        <w:t>An Explanation is at times appended to a section to explain the meaning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text of the section. An Explanation may be added to include something within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section or to exclude something from it. An Explanation should normally be so read as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harmonise with and clear up any ambiguity in the main section. It should not be so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construed as to widen the ambit of the section.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(i) Schedules: </w:t>
      </w:r>
      <w:r w:rsidRPr="00322581">
        <w:rPr>
          <w:rFonts w:ascii="Times New Roman" w:hAnsi="Times New Roman" w:cs="Times New Roman"/>
          <w:sz w:val="24"/>
          <w:szCs w:val="24"/>
        </w:rPr>
        <w:t>The Schedules form part of an Act. Therefore, they must be read together with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the Act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for all purposes of construction</w:t>
      </w:r>
      <w:r w:rsidRPr="00322581">
        <w:rPr>
          <w:rFonts w:ascii="Times New Roman" w:hAnsi="Times New Roman" w:cs="Times New Roman"/>
          <w:sz w:val="24"/>
          <w:szCs w:val="24"/>
        </w:rPr>
        <w:t>. However, the expressions in the Schedule cannot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control or prevail over the expression in the enactment. If there appears to be any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inconsistency between the schedule and the enactment, the enactment shall always prevail.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(j) ‘Read the Statute as a Whole’: </w:t>
      </w:r>
      <w:r w:rsidRPr="00322581">
        <w:rPr>
          <w:rFonts w:ascii="Times New Roman" w:hAnsi="Times New Roman" w:cs="Times New Roman"/>
          <w:sz w:val="24"/>
          <w:szCs w:val="24"/>
        </w:rPr>
        <w:t>It is the elementary principle that construction of a statute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to be made of all its parts taken together and not of one part only. Lord Waston,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speaking with regard to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deeds </w:t>
      </w:r>
      <w:r w:rsidRPr="00322581">
        <w:rPr>
          <w:rFonts w:ascii="Times New Roman" w:hAnsi="Times New Roman" w:cs="Times New Roman"/>
          <w:sz w:val="24"/>
          <w:szCs w:val="24"/>
        </w:rPr>
        <w:t>had stated thus: The deed must be read as a whole in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order to ascertain the true meaning of its several clauses, and the words of each clause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should be so interpreted as to bring them into harmony with other provisions – if that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interpretation does no violence to the meaning of which they are naturally susceptible.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And the same approach would apply with equal force with regard to Acts and Rules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passed by the legislature.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25.4 External Aids to Interpretation/Construction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Society does not function in a void. Everything done has its reasons, its background,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particular circumstances prevailing at the time, and so on. These factors apply to any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enactment as well. These factors are of great help in interpreting/construing an Act and have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been given the convenient nomenclature of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‘External Aids to Interpretation’</w:t>
      </w:r>
      <w:r w:rsidRPr="00322581">
        <w:rPr>
          <w:rFonts w:ascii="Times New Roman" w:hAnsi="Times New Roman" w:cs="Times New Roman"/>
          <w:sz w:val="24"/>
          <w:szCs w:val="24"/>
        </w:rPr>
        <w:t>. Some of these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factors are enumerated below: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(a) Historical Setting: </w:t>
      </w:r>
      <w:r w:rsidRPr="00322581">
        <w:rPr>
          <w:rFonts w:ascii="Times New Roman" w:hAnsi="Times New Roman" w:cs="Times New Roman"/>
          <w:sz w:val="24"/>
          <w:szCs w:val="24"/>
        </w:rPr>
        <w:t>The history of the external circumstances which led to the enactment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question is of much significance in construing any enactment. We have, for this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purpose, to take help from all those external or historical facts which are necessary in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understanding and comprehension of the subject matter and the scope and object of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enactment. History in general and Parliamentary History in particular, ancient statutes,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contemporary or other authentic works and writings all are relevant in interpreting and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construing an Act. We have also to consider whether the statute in question was intended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to alter the law or leave it where it stood before.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(b) Consolidating Statutes &amp; Previous Law: </w:t>
      </w:r>
      <w:r w:rsidRPr="00322581">
        <w:rPr>
          <w:rFonts w:ascii="Times New Roman" w:hAnsi="Times New Roman" w:cs="Times New Roman"/>
          <w:sz w:val="24"/>
          <w:szCs w:val="24"/>
        </w:rPr>
        <w:t>The Preambles to many statutes contain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expressions such as “An Act to consolidate” the previous law, etc. In such a case,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Courts may stick to the presumption that it is not intended to alter the law. They may solve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doubtful points in the statute with the aid of such presumption in intention, rejecting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literal construction.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(c) Usage: </w:t>
      </w:r>
      <w:r w:rsidRPr="00322581">
        <w:rPr>
          <w:rFonts w:ascii="Times New Roman" w:hAnsi="Times New Roman" w:cs="Times New Roman"/>
          <w:sz w:val="24"/>
          <w:szCs w:val="24"/>
        </w:rPr>
        <w:t>Usage is also sometimes taken into consideration in construing an Act. The acts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done under a statute provide quite often the key to the statute itself. It is well known that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where the meaning of the language in a statute is doubtful,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usage </w:t>
      </w:r>
      <w:r w:rsidRPr="00322581">
        <w:rPr>
          <w:rFonts w:ascii="Times New Roman" w:hAnsi="Times New Roman" w:cs="Times New Roman"/>
          <w:sz w:val="24"/>
          <w:szCs w:val="24"/>
        </w:rPr>
        <w:t>– how that language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has been interpreted and acted upon over a long period – may determine its true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meaning. It has been emphasized that when a legislative measure of doubtful meaning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has, for several years, received an interpretation which has generally been acted upon by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public, the Courts should be very unwilling to change that interpretation, unless they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see cogent reasons for doing so.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(d) Earlier &amp; Later Acts and Analogous Acts: </w:t>
      </w:r>
      <w:r w:rsidRPr="00322581">
        <w:rPr>
          <w:rFonts w:ascii="Times New Roman" w:hAnsi="Times New Roman" w:cs="Times New Roman"/>
          <w:sz w:val="24"/>
          <w:szCs w:val="24"/>
        </w:rPr>
        <w:t>Exposition of One Act by Language of Another: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The general principle is that where there are different statutes in </w:t>
      </w:r>
      <w:r w:rsidRPr="00322581">
        <w:rPr>
          <w:rFonts w:ascii="Times New Roman" w:hAnsi="Times New Roman" w:cs="Times New Roman"/>
          <w:i/>
          <w:iCs/>
          <w:sz w:val="24"/>
          <w:szCs w:val="24"/>
        </w:rPr>
        <w:t xml:space="preserve">‘pari materia’ </w:t>
      </w:r>
      <w:r w:rsidRPr="00322581">
        <w:rPr>
          <w:rFonts w:ascii="Times New Roman" w:hAnsi="Times New Roman" w:cs="Times New Roman"/>
          <w:sz w:val="24"/>
          <w:szCs w:val="24"/>
        </w:rPr>
        <w:t>(i.e. in an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analogous case), though made at different times, or even expired and not referring 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each other, they shall be taken and construed together as one system and as explanatory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lastRenderedPageBreak/>
        <w:t>of each other.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Earlier Act Explained by the Later Act: </w:t>
      </w:r>
      <w:r w:rsidRPr="00322581">
        <w:rPr>
          <w:rFonts w:ascii="Times New Roman" w:hAnsi="Times New Roman" w:cs="Times New Roman"/>
          <w:sz w:val="24"/>
          <w:szCs w:val="24"/>
        </w:rPr>
        <w:t>Not only may the later Act be construed in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light of the earlier Act but it (the later Act) sometimes furnishes a legislative interpretation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 xml:space="preserve">of the earlier one, if it is ‘pari materia’ and if,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>but only if</w:t>
      </w:r>
      <w:r w:rsidRPr="00322581">
        <w:rPr>
          <w:rFonts w:ascii="Times New Roman" w:hAnsi="Times New Roman" w:cs="Times New Roman"/>
          <w:sz w:val="24"/>
          <w:szCs w:val="24"/>
        </w:rPr>
        <w:t>, the provisions of the earlier Act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are ambiguous.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Reference to Repealed Act: </w:t>
      </w:r>
      <w:r w:rsidRPr="00322581">
        <w:rPr>
          <w:rFonts w:ascii="Times New Roman" w:hAnsi="Times New Roman" w:cs="Times New Roman"/>
          <w:sz w:val="24"/>
          <w:szCs w:val="24"/>
        </w:rPr>
        <w:t>Where a part of an Act has been repealed, it loses its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operative force. Nevertheless, such a repealed part of the Act may still be taken into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account for construing the unrepealed part. This is so because it is part of the history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new Act.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(e) Dictionary Definitions: </w:t>
      </w:r>
      <w:r w:rsidRPr="00322581">
        <w:rPr>
          <w:rFonts w:ascii="Times New Roman" w:hAnsi="Times New Roman" w:cs="Times New Roman"/>
          <w:sz w:val="24"/>
          <w:szCs w:val="24"/>
        </w:rPr>
        <w:t>First we have to refer to the Act in question to find out if any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particular word or expression is defined in it. Where we find that a word is not defined in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Act itself, we may refer to dictionaries to find out the general sense in which that word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commonly understood. However, in selecting one out of the several meanings of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word, we must always take into consideration the context in which it is used in the Act. It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is the fundamental rule that the meanings of words and expressions used in an Act must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take their colour from the context in which they appear. Further, judicial decisions laying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down the meaning of words in construing statutes in ‘pari materia’ will have greater weight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than the meaning furnished by dictionaries. However, for technical terms reference may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be made to technical dictionaries.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 xml:space="preserve">(f) Use of Foreign Decisions: </w:t>
      </w:r>
      <w:r w:rsidRPr="00322581">
        <w:rPr>
          <w:rFonts w:ascii="Times New Roman" w:hAnsi="Times New Roman" w:cs="Times New Roman"/>
          <w:sz w:val="24"/>
          <w:szCs w:val="24"/>
        </w:rPr>
        <w:t>Foreign decisions of countries following the same system of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jurisprudence as ours and given on laws similar to ours can be legitimately used for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construing our own Acts. However, prime importance is always to be given to the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language of the Indian statute. Further, where guidance can be obtained from Indian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decisions, reference to foreign decisions may become unnecessary.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t>25.5 Rules of Interpretation/Construction of Deeds and Documents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The first and foremost point that has to be borne in mind is that one has to find out what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reasonable man, who has taken care to inform himself of the surrounding circumstances of a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deed or a document, and of its scope and intendments, would understand by the words used</w:t>
      </w:r>
    </w:p>
    <w:p w:rsidR="002404CA" w:rsidRPr="00322581" w:rsidRDefault="002404CA" w:rsidP="0032258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22581">
        <w:rPr>
          <w:rFonts w:ascii="Times New Roman" w:hAnsi="Times New Roman" w:cs="Times New Roman"/>
          <w:sz w:val="24"/>
          <w:szCs w:val="24"/>
        </w:rPr>
        <w:t>in that deed or document.</w:t>
      </w:r>
    </w:p>
    <w:p w:rsidR="002404CA" w:rsidRPr="00322581" w:rsidRDefault="002404CA" w:rsidP="00322581">
      <w:pPr>
        <w:rPr>
          <w:rFonts w:ascii="Times New Roman" w:hAnsi="Times New Roman" w:cs="Times New Roman"/>
          <w:sz w:val="24"/>
          <w:szCs w:val="24"/>
        </w:rPr>
      </w:pPr>
    </w:p>
    <w:p w:rsidR="002404CA" w:rsidRPr="00322581" w:rsidRDefault="002404CA" w:rsidP="00322581">
      <w:pPr>
        <w:rPr>
          <w:rFonts w:ascii="Times New Roman" w:hAnsi="Times New Roman" w:cs="Times New Roman"/>
          <w:sz w:val="24"/>
          <w:szCs w:val="24"/>
        </w:rPr>
      </w:pPr>
    </w:p>
    <w:p w:rsidR="00FF2038" w:rsidRPr="00322581" w:rsidRDefault="00FF2038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2581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986733" w:rsidRPr="00322581" w:rsidRDefault="00986733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86733" w:rsidRPr="00322581" w:rsidRDefault="00986733" w:rsidP="0032258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2038" w:rsidRPr="00322581" w:rsidRDefault="00FF2038" w:rsidP="00322581">
      <w:pPr>
        <w:rPr>
          <w:rFonts w:ascii="Times New Roman" w:hAnsi="Times New Roman" w:cs="Times New Roman"/>
          <w:sz w:val="24"/>
          <w:szCs w:val="24"/>
        </w:rPr>
      </w:pPr>
    </w:p>
    <w:sectPr w:rsidR="00FF2038" w:rsidRPr="00322581" w:rsidSect="002A0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dirty"/>
  <w:defaultTabStop w:val="720"/>
  <w:characterSpacingControl w:val="doNotCompress"/>
  <w:compat/>
  <w:rsids>
    <w:rsidRoot w:val="006E165F"/>
    <w:rsid w:val="0009596C"/>
    <w:rsid w:val="00177569"/>
    <w:rsid w:val="001C020A"/>
    <w:rsid w:val="001F52F6"/>
    <w:rsid w:val="00221854"/>
    <w:rsid w:val="002404CA"/>
    <w:rsid w:val="002645BC"/>
    <w:rsid w:val="002A0385"/>
    <w:rsid w:val="002A1F08"/>
    <w:rsid w:val="00322581"/>
    <w:rsid w:val="00337A2A"/>
    <w:rsid w:val="00367F0C"/>
    <w:rsid w:val="003C6FD0"/>
    <w:rsid w:val="00685AA0"/>
    <w:rsid w:val="006C2028"/>
    <w:rsid w:val="006E165F"/>
    <w:rsid w:val="00715152"/>
    <w:rsid w:val="007E0030"/>
    <w:rsid w:val="00953E4B"/>
    <w:rsid w:val="0098589D"/>
    <w:rsid w:val="00986733"/>
    <w:rsid w:val="00995831"/>
    <w:rsid w:val="009F393E"/>
    <w:rsid w:val="00A40AA6"/>
    <w:rsid w:val="00A51A57"/>
    <w:rsid w:val="00B226D4"/>
    <w:rsid w:val="00B24E14"/>
    <w:rsid w:val="00B513F9"/>
    <w:rsid w:val="00B86494"/>
    <w:rsid w:val="00C37317"/>
    <w:rsid w:val="00CD56E8"/>
    <w:rsid w:val="00CE092A"/>
    <w:rsid w:val="00DB6621"/>
    <w:rsid w:val="00F94F24"/>
    <w:rsid w:val="00FF2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09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9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212</Pages>
  <Words>94217</Words>
  <Characters>537040</Characters>
  <Application>Microsoft Office Word</Application>
  <DocSecurity>0</DocSecurity>
  <Lines>4475</Lines>
  <Paragraphs>1259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20</cp:revision>
  <dcterms:created xsi:type="dcterms:W3CDTF">2015-12-07T23:57:00Z</dcterms:created>
  <dcterms:modified xsi:type="dcterms:W3CDTF">2015-12-13T15:07:00Z</dcterms:modified>
</cp:coreProperties>
</file>